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3" w:rsidRPr="00454373" w:rsidRDefault="00454373" w:rsidP="00454373">
      <w:pPr>
        <w:pStyle w:val="a3"/>
        <w:jc w:val="center"/>
        <w:rPr>
          <w:rFonts w:ascii="Lucida Sans" w:hAnsi="Lucida Sans"/>
          <w:b/>
          <w:color w:val="00B050"/>
          <w:sz w:val="44"/>
          <w:szCs w:val="44"/>
        </w:rPr>
      </w:pPr>
      <w:r w:rsidRPr="00454373">
        <w:rPr>
          <w:b/>
          <w:color w:val="00B050"/>
          <w:sz w:val="44"/>
          <w:szCs w:val="44"/>
        </w:rPr>
        <w:t>Признаки</w:t>
      </w:r>
      <w:r w:rsidRPr="00454373">
        <w:rPr>
          <w:rFonts w:ascii="Lucida Sans" w:hAnsi="Lucida Sans"/>
          <w:b/>
          <w:color w:val="00B050"/>
          <w:sz w:val="44"/>
          <w:szCs w:val="44"/>
        </w:rPr>
        <w:t xml:space="preserve"> </w:t>
      </w:r>
      <w:r w:rsidRPr="00454373">
        <w:rPr>
          <w:b/>
          <w:color w:val="00B050"/>
          <w:sz w:val="44"/>
          <w:szCs w:val="44"/>
        </w:rPr>
        <w:t>начинающегося</w:t>
      </w:r>
      <w:r w:rsidRPr="00454373">
        <w:rPr>
          <w:rFonts w:ascii="Lucida Sans" w:hAnsi="Lucida Sans"/>
          <w:b/>
          <w:color w:val="00B050"/>
          <w:sz w:val="44"/>
          <w:szCs w:val="44"/>
        </w:rPr>
        <w:t xml:space="preserve"> </w:t>
      </w:r>
      <w:r>
        <w:rPr>
          <w:rFonts w:asciiTheme="minorHAnsi" w:hAnsiTheme="minorHAnsi"/>
          <w:b/>
          <w:color w:val="00B050"/>
          <w:sz w:val="44"/>
          <w:szCs w:val="44"/>
        </w:rPr>
        <w:t xml:space="preserve">                        </w:t>
      </w:r>
      <w:r w:rsidRPr="00454373">
        <w:rPr>
          <w:b/>
          <w:color w:val="00B050"/>
          <w:sz w:val="44"/>
          <w:szCs w:val="44"/>
        </w:rPr>
        <w:t>пожара</w:t>
      </w:r>
      <w:r w:rsidRPr="00454373">
        <w:rPr>
          <w:rFonts w:ascii="Lucida Sans" w:hAnsi="Lucida Sans"/>
          <w:b/>
          <w:color w:val="00B050"/>
          <w:sz w:val="44"/>
          <w:szCs w:val="44"/>
        </w:rPr>
        <w:t>.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Пожар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может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быстро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охватить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большую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площадь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жилых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домах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подсобных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постройках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только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тех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случаях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когда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воспламенятся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пролитые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горючие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жидкости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например</w:t>
      </w:r>
      <w:r>
        <w:rPr>
          <w:color w:val="002060"/>
          <w:sz w:val="28"/>
          <w:szCs w:val="28"/>
        </w:rPr>
        <w:t>,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падение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пол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керогаза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);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газифицированных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домах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это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может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иметь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место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взрывообразной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вспышке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газа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  <w:r w:rsidRPr="00454373">
        <w:rPr>
          <w:color w:val="002060"/>
          <w:sz w:val="28"/>
          <w:szCs w:val="28"/>
        </w:rPr>
        <w:t>Чаще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всего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жилых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домах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начинается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появления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незначительного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пламени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которому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предшествует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более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менее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продолжительный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период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нагревания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тления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твердых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горючих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предметов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материалов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веществ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Наличие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запаха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перегревшегося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вещества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появления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легкого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сначала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едва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заметного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затем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все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более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сгущающегося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действующего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глаза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дыма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– </w:t>
      </w:r>
      <w:r w:rsidRPr="00454373">
        <w:rPr>
          <w:color w:val="002060"/>
          <w:sz w:val="28"/>
          <w:szCs w:val="28"/>
        </w:rPr>
        <w:t>это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первые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верные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признаки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  <w:r w:rsidRPr="00454373">
        <w:rPr>
          <w:color w:val="002060"/>
          <w:sz w:val="28"/>
          <w:szCs w:val="28"/>
        </w:rPr>
        <w:t>Электрические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провода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постепенно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нагреваясь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перегрузке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сначала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 «</w:t>
      </w:r>
      <w:r w:rsidRPr="00454373">
        <w:rPr>
          <w:color w:val="002060"/>
          <w:sz w:val="28"/>
          <w:szCs w:val="28"/>
        </w:rPr>
        <w:t>сигнализируют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» </w:t>
      </w:r>
      <w:r w:rsidRPr="00454373">
        <w:rPr>
          <w:color w:val="002060"/>
          <w:sz w:val="28"/>
          <w:szCs w:val="28"/>
        </w:rPr>
        <w:t>об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этом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характерным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запахом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резины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затем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изоляция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загорается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поджигая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расположенные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  </w:t>
      </w:r>
      <w:r w:rsidRPr="00454373">
        <w:rPr>
          <w:color w:val="002060"/>
          <w:sz w:val="28"/>
          <w:szCs w:val="28"/>
        </w:rPr>
        <w:t>рядом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предметы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деревянные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строительные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конструкции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 </w:t>
      </w:r>
      <w:r w:rsidRPr="00454373">
        <w:rPr>
          <w:color w:val="002060"/>
          <w:sz w:val="28"/>
          <w:szCs w:val="28"/>
        </w:rPr>
        <w:t>Одновременно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появлением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запаха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резины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может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погаснуть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свет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электрические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лампы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proofErr w:type="gramStart"/>
      <w:r w:rsidRPr="00454373">
        <w:rPr>
          <w:color w:val="002060"/>
          <w:sz w:val="28"/>
          <w:szCs w:val="28"/>
        </w:rPr>
        <w:t>пол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накала</w:t>
      </w:r>
      <w:proofErr w:type="gramEnd"/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что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иногда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так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же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является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признаком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назревающего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загорания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изоляции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электропроводов</w:t>
      </w:r>
      <w:r w:rsidRPr="00454373">
        <w:rPr>
          <w:rFonts w:ascii="Lucida Sans" w:hAnsi="Lucida Sans"/>
          <w:color w:val="002060"/>
          <w:sz w:val="28"/>
          <w:szCs w:val="28"/>
        </w:rPr>
        <w:t>.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Когда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помещении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где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начался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имеется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усиленная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вентиляция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открыто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окно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дверь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балкон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), </w:t>
      </w:r>
      <w:r w:rsidRPr="00454373">
        <w:rPr>
          <w:color w:val="002060"/>
          <w:sz w:val="28"/>
          <w:szCs w:val="28"/>
        </w:rPr>
        <w:t>находящиеся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соседних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комнатах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люди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иногда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узнают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начавшемся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дыму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запаху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гари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потрескиванию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горящего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дерева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похожему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потрескивание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горящих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печке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сухих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дров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  <w:r w:rsidRPr="00454373">
        <w:rPr>
          <w:color w:val="002060"/>
          <w:sz w:val="28"/>
          <w:szCs w:val="28"/>
        </w:rPr>
        <w:t>Иногда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слыша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свистящий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звук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могут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быть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видны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отблески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пламени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горении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сажи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трубе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иногда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узнают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гудящему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звуку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похожему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завывание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ветра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смолистому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запаху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горящей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сажи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Знание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признаков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начинающегося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жилом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доме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помогает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своевременно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обнаружить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загорание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принять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меры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ликвидации</w:t>
      </w:r>
      <w:r w:rsidRPr="00454373">
        <w:rPr>
          <w:rFonts w:ascii="Lucida Sans" w:hAnsi="Lucida Sans"/>
          <w:color w:val="002060"/>
          <w:sz w:val="28"/>
          <w:szCs w:val="28"/>
        </w:rPr>
        <w:t>.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Распространению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жилом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доме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чаще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всего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способствуют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вентиляционные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каналы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окна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двери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через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которые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поступает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свежий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воздух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дающий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дополнительные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приток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кислорода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. </w:t>
      </w:r>
      <w:r w:rsidRPr="00454373">
        <w:rPr>
          <w:color w:val="002060"/>
          <w:sz w:val="28"/>
          <w:szCs w:val="28"/>
        </w:rPr>
        <w:t>Вот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почему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lastRenderedPageBreak/>
        <w:t>рекомендуется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разбивать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стенка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окнах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горящего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помещения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оставлять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открытыми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двери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соседние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помещения</w:t>
      </w:r>
      <w:r w:rsidRPr="00454373">
        <w:rPr>
          <w:rFonts w:ascii="Lucida Sans" w:hAnsi="Lucida Sans"/>
          <w:color w:val="002060"/>
          <w:sz w:val="28"/>
          <w:szCs w:val="28"/>
        </w:rPr>
        <w:t>.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Если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вы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почувствовали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запах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дыма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гари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постарайтесь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быстро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установить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где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находится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очаг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горения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или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тления</w:t>
      </w:r>
      <w:r w:rsidRPr="00454373">
        <w:rPr>
          <w:rFonts w:ascii="Lucida Sans" w:hAnsi="Lucida Sans"/>
          <w:color w:val="002060"/>
          <w:sz w:val="28"/>
          <w:szCs w:val="28"/>
        </w:rPr>
        <w:t>: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rFonts w:ascii="Lucida Sans" w:hAnsi="Lucida Sans"/>
          <w:color w:val="002060"/>
          <w:sz w:val="28"/>
          <w:szCs w:val="28"/>
        </w:rPr>
        <w:t xml:space="preserve">-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вашей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квартире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комнате</w:t>
      </w:r>
      <w:r>
        <w:rPr>
          <w:color w:val="002060"/>
          <w:sz w:val="28"/>
          <w:szCs w:val="28"/>
        </w:rPr>
        <w:t>,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кухне</w:t>
      </w:r>
      <w:r>
        <w:rPr>
          <w:color w:val="002060"/>
          <w:sz w:val="28"/>
          <w:szCs w:val="28"/>
        </w:rPr>
        <w:t>,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п</w:t>
      </w:r>
      <w:r w:rsidRPr="00454373">
        <w:rPr>
          <w:color w:val="002060"/>
          <w:sz w:val="28"/>
          <w:szCs w:val="28"/>
        </w:rPr>
        <w:t>одсобном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помещении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балконе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лоджии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proofErr w:type="spellStart"/>
      <w:r w:rsidRPr="00454373">
        <w:rPr>
          <w:color w:val="002060"/>
          <w:sz w:val="28"/>
          <w:szCs w:val="28"/>
        </w:rPr>
        <w:t>т</w:t>
      </w:r>
      <w:proofErr w:type="gramStart"/>
      <w:r w:rsidRPr="00454373">
        <w:rPr>
          <w:rFonts w:ascii="Lucida Sans" w:hAnsi="Lucida Sans"/>
          <w:color w:val="002060"/>
          <w:sz w:val="28"/>
          <w:szCs w:val="28"/>
        </w:rPr>
        <w:t>.</w:t>
      </w:r>
      <w:r w:rsidRPr="00454373">
        <w:rPr>
          <w:color w:val="002060"/>
          <w:sz w:val="28"/>
          <w:szCs w:val="28"/>
        </w:rPr>
        <w:t>д</w:t>
      </w:r>
      <w:proofErr w:type="spellEnd"/>
      <w:proofErr w:type="gramEnd"/>
      <w:r w:rsidRPr="00454373">
        <w:rPr>
          <w:rFonts w:ascii="Lucida Sans" w:hAnsi="Lucida Sans"/>
          <w:color w:val="002060"/>
          <w:sz w:val="28"/>
          <w:szCs w:val="28"/>
        </w:rPr>
        <w:t>);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rFonts w:ascii="Lucida Sans" w:hAnsi="Lucida Sans"/>
          <w:color w:val="002060"/>
          <w:sz w:val="28"/>
          <w:szCs w:val="28"/>
        </w:rPr>
        <w:t xml:space="preserve">- </w:t>
      </w:r>
      <w:r w:rsidRPr="00454373">
        <w:rPr>
          <w:color w:val="002060"/>
          <w:sz w:val="28"/>
          <w:szCs w:val="28"/>
        </w:rPr>
        <w:t>на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лестничной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клетке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мусоропровод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почтовый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ящик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прочее</w:t>
      </w:r>
      <w:r w:rsidRPr="00454373">
        <w:rPr>
          <w:rFonts w:ascii="Lucida Sans" w:hAnsi="Lucida Sans"/>
          <w:color w:val="002060"/>
          <w:sz w:val="28"/>
          <w:szCs w:val="28"/>
        </w:rPr>
        <w:t>);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rFonts w:ascii="Lucida Sans" w:hAnsi="Lucida Sans"/>
          <w:color w:val="002060"/>
          <w:sz w:val="28"/>
          <w:szCs w:val="28"/>
        </w:rPr>
        <w:t xml:space="preserve">-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соседней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квартире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идет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дым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из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щелей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двери</w:t>
      </w:r>
      <w:r w:rsidRPr="00454373">
        <w:rPr>
          <w:rFonts w:ascii="Lucida Sans" w:hAnsi="Lucida Sans"/>
          <w:color w:val="002060"/>
          <w:sz w:val="28"/>
          <w:szCs w:val="28"/>
        </w:rPr>
        <w:t>);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rFonts w:ascii="Lucida Sans" w:hAnsi="Lucida Sans"/>
          <w:color w:val="002060"/>
          <w:sz w:val="28"/>
          <w:szCs w:val="28"/>
        </w:rPr>
        <w:t xml:space="preserve">-  </w:t>
      </w: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соседнем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доме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видно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из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вашего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окна</w:t>
      </w:r>
      <w:r w:rsidRPr="00454373">
        <w:rPr>
          <w:rFonts w:ascii="Lucida Sans" w:hAnsi="Lucida Sans"/>
          <w:color w:val="002060"/>
          <w:sz w:val="28"/>
          <w:szCs w:val="28"/>
        </w:rPr>
        <w:t>).</w:t>
      </w:r>
    </w:p>
    <w:p w:rsidR="00454373" w:rsidRPr="00454373" w:rsidRDefault="00454373" w:rsidP="00454373">
      <w:pPr>
        <w:jc w:val="both"/>
        <w:rPr>
          <w:rFonts w:ascii="Lucida Sans" w:hAnsi="Lucida Sans"/>
          <w:color w:val="002060"/>
          <w:sz w:val="28"/>
          <w:szCs w:val="28"/>
        </w:rPr>
      </w:pPr>
      <w:r w:rsidRPr="00454373">
        <w:rPr>
          <w:color w:val="002060"/>
          <w:sz w:val="28"/>
          <w:szCs w:val="28"/>
        </w:rPr>
        <w:t>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любом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случае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своевременный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вызов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пожарных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поможет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предотвратить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большое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несчастье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(</w:t>
      </w:r>
      <w:r w:rsidRPr="00454373">
        <w:rPr>
          <w:color w:val="002060"/>
          <w:sz w:val="28"/>
          <w:szCs w:val="28"/>
        </w:rPr>
        <w:t>при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этом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отбросьте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от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себя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мысль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что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пожарных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 </w:t>
      </w:r>
      <w:r w:rsidRPr="00454373">
        <w:rPr>
          <w:color w:val="002060"/>
          <w:sz w:val="28"/>
          <w:szCs w:val="28"/>
        </w:rPr>
        <w:t>уже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кто</w:t>
      </w:r>
      <w:r w:rsidRPr="00454373">
        <w:rPr>
          <w:rFonts w:ascii="Lucida Sans" w:hAnsi="Lucida Sans"/>
          <w:color w:val="002060"/>
          <w:sz w:val="28"/>
          <w:szCs w:val="28"/>
        </w:rPr>
        <w:t>-</w:t>
      </w:r>
      <w:r w:rsidRPr="00454373">
        <w:rPr>
          <w:color w:val="002060"/>
          <w:sz w:val="28"/>
          <w:szCs w:val="28"/>
        </w:rPr>
        <w:t>то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успел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вызвать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раньше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вас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, </w:t>
      </w:r>
      <w:r w:rsidRPr="00454373">
        <w:rPr>
          <w:color w:val="002060"/>
          <w:sz w:val="28"/>
          <w:szCs w:val="28"/>
        </w:rPr>
        <w:t>так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как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не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все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имеют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такую</w:t>
      </w:r>
      <w:r w:rsidRPr="00454373">
        <w:rPr>
          <w:rFonts w:ascii="Lucida Sans" w:hAnsi="Lucida Sans"/>
          <w:color w:val="002060"/>
          <w:sz w:val="28"/>
          <w:szCs w:val="28"/>
        </w:rPr>
        <w:t xml:space="preserve"> </w:t>
      </w:r>
      <w:r w:rsidRPr="00454373">
        <w:rPr>
          <w:color w:val="002060"/>
          <w:sz w:val="28"/>
          <w:szCs w:val="28"/>
        </w:rPr>
        <w:t>возможность</w:t>
      </w:r>
      <w:r w:rsidRPr="00454373">
        <w:rPr>
          <w:rFonts w:ascii="Lucida Sans" w:hAnsi="Lucida Sans"/>
          <w:color w:val="002060"/>
          <w:sz w:val="28"/>
          <w:szCs w:val="28"/>
        </w:rPr>
        <w:t>).</w:t>
      </w:r>
    </w:p>
    <w:p w:rsidR="00454373" w:rsidRPr="00454373" w:rsidRDefault="00454373" w:rsidP="00377DC6">
      <w:pPr>
        <w:jc w:val="both"/>
        <w:rPr>
          <w:color w:val="002060"/>
          <w:sz w:val="28"/>
          <w:szCs w:val="28"/>
        </w:rPr>
      </w:pPr>
    </w:p>
    <w:sectPr w:rsidR="00454373" w:rsidRPr="00454373" w:rsidSect="006C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C6"/>
    <w:rsid w:val="00377DC6"/>
    <w:rsid w:val="00454373"/>
    <w:rsid w:val="00601246"/>
    <w:rsid w:val="006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DC6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2016-03-18T10:59:00Z</dcterms:created>
  <dcterms:modified xsi:type="dcterms:W3CDTF">2016-03-18T11:13:00Z</dcterms:modified>
</cp:coreProperties>
</file>