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240"/>
        <w:gridCol w:w="4577"/>
      </w:tblGrid>
      <w:tr w:rsidR="00C23CA8" w:rsidRPr="00C23CA8" w:rsidTr="00E4466F">
        <w:trPr>
          <w:trHeight w:val="1430"/>
        </w:trPr>
        <w:tc>
          <w:tcPr>
            <w:tcW w:w="5670" w:type="dxa"/>
          </w:tcPr>
          <w:p w:rsidR="00C23CA8" w:rsidRPr="009F2E81" w:rsidRDefault="00C23CA8" w:rsidP="00E4466F">
            <w:pPr>
              <w:ind w:left="-108" w:right="-402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C23CA8" w:rsidRPr="00C23CA8" w:rsidRDefault="00C23CA8" w:rsidP="00E4466F">
            <w:pPr>
              <w:ind w:left="272" w:hanging="2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23CA8" w:rsidRPr="00C23CA8" w:rsidRDefault="00C23CA8" w:rsidP="00E4466F">
            <w:pPr>
              <w:ind w:left="272" w:hanging="2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заведующего</w:t>
            </w:r>
            <w:r w:rsidRPr="00C23CA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C23CA8" w:rsidRPr="00C23CA8" w:rsidRDefault="00C23CA8" w:rsidP="00E4466F">
            <w:pPr>
              <w:pStyle w:val="TableParagraph"/>
              <w:spacing w:line="274" w:lineRule="exact"/>
              <w:ind w:left="0"/>
              <w:jc w:val="right"/>
              <w:rPr>
                <w:sz w:val="28"/>
                <w:szCs w:val="28"/>
              </w:rPr>
            </w:pPr>
            <w:r w:rsidRPr="00C23CA8">
              <w:rPr>
                <w:sz w:val="28"/>
                <w:szCs w:val="28"/>
              </w:rPr>
              <w:t>МДОУ</w:t>
            </w:r>
            <w:r w:rsidRPr="00C23CA8">
              <w:rPr>
                <w:spacing w:val="2"/>
                <w:sz w:val="28"/>
                <w:szCs w:val="28"/>
              </w:rPr>
              <w:t xml:space="preserve"> </w:t>
            </w:r>
            <w:r w:rsidRPr="00C23CA8">
              <w:rPr>
                <w:sz w:val="28"/>
                <w:szCs w:val="28"/>
              </w:rPr>
              <w:t>«Детский</w:t>
            </w:r>
            <w:r w:rsidRPr="00C23CA8">
              <w:rPr>
                <w:spacing w:val="-3"/>
                <w:sz w:val="28"/>
                <w:szCs w:val="28"/>
              </w:rPr>
              <w:t xml:space="preserve"> </w:t>
            </w:r>
            <w:r w:rsidRPr="00C23CA8">
              <w:rPr>
                <w:sz w:val="28"/>
                <w:szCs w:val="28"/>
              </w:rPr>
              <w:t>сад</w:t>
            </w:r>
            <w:r w:rsidRPr="00C23CA8">
              <w:rPr>
                <w:spacing w:val="-2"/>
                <w:sz w:val="28"/>
                <w:szCs w:val="28"/>
              </w:rPr>
              <w:t xml:space="preserve"> </w:t>
            </w:r>
            <w:r w:rsidRPr="00C23CA8">
              <w:rPr>
                <w:sz w:val="28"/>
                <w:szCs w:val="28"/>
              </w:rPr>
              <w:t>№</w:t>
            </w:r>
            <w:r w:rsidRPr="00C23CA8">
              <w:rPr>
                <w:spacing w:val="-4"/>
                <w:sz w:val="28"/>
                <w:szCs w:val="28"/>
              </w:rPr>
              <w:t xml:space="preserve"> 1 «Теремок</w:t>
            </w:r>
            <w:r w:rsidRPr="00C23CA8">
              <w:rPr>
                <w:sz w:val="28"/>
                <w:szCs w:val="28"/>
              </w:rPr>
              <w:t xml:space="preserve">» </w:t>
            </w:r>
            <w:r w:rsidRPr="00317149">
              <w:rPr>
                <w:sz w:val="28"/>
                <w:szCs w:val="28"/>
              </w:rPr>
              <w:t xml:space="preserve">от </w:t>
            </w:r>
            <w:r w:rsidR="00317149" w:rsidRPr="00317149">
              <w:rPr>
                <w:sz w:val="28"/>
                <w:szCs w:val="28"/>
              </w:rPr>
              <w:t>20</w:t>
            </w:r>
            <w:r w:rsidR="00F65528" w:rsidRPr="00317149">
              <w:rPr>
                <w:sz w:val="28"/>
                <w:szCs w:val="28"/>
              </w:rPr>
              <w:t>.12.2023</w:t>
            </w:r>
            <w:r w:rsidR="00317149">
              <w:rPr>
                <w:sz w:val="28"/>
                <w:szCs w:val="28"/>
              </w:rPr>
              <w:t xml:space="preserve"> № 122</w:t>
            </w:r>
            <w:bookmarkStart w:id="0" w:name="_GoBack"/>
            <w:bookmarkEnd w:id="0"/>
            <w:r w:rsidRPr="00317149">
              <w:rPr>
                <w:sz w:val="28"/>
                <w:szCs w:val="28"/>
              </w:rPr>
              <w:t>-о/д</w:t>
            </w:r>
          </w:p>
          <w:p w:rsidR="00C23CA8" w:rsidRPr="00C23CA8" w:rsidRDefault="00C23CA8" w:rsidP="00E44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ED" w:rsidRDefault="00561AED">
      <w:pPr>
        <w:ind w:left="425" w:hanging="705"/>
      </w:pPr>
    </w:p>
    <w:p w:rsidR="00561AED" w:rsidRPr="00C23CA8" w:rsidRDefault="008A6A5F" w:rsidP="00C23C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Положение</w:t>
      </w:r>
    </w:p>
    <w:p w:rsidR="00561AED" w:rsidRPr="00C23CA8" w:rsidRDefault="008A6A5F" w:rsidP="00C23C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 внутренней системе оценки качества образования</w:t>
      </w:r>
    </w:p>
    <w:p w:rsidR="00561AED" w:rsidRPr="00C23CA8" w:rsidRDefault="008A6A5F" w:rsidP="00C23CA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МДОУ «Детский сад № 1 «Теремок»</w:t>
      </w:r>
    </w:p>
    <w:p w:rsidR="00561AED" w:rsidRPr="00C23CA8" w:rsidRDefault="008A6A5F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561AED" w:rsidRPr="00C23CA8" w:rsidRDefault="008A6A5F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</w:p>
    <w:p w:rsidR="00561AED" w:rsidRPr="00C23CA8" w:rsidRDefault="008A6A5F" w:rsidP="00C23CA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1. Общие положения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1.1. Настоящее Положение о внутренней системе оценки качества образования (далее - Положение) определяет цели, задачи, принципы внутренней системы оценки качества образования в муниципальном дошкольном образовательном учреждении «Детский сад №1 «Теремок» 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1.2. Положение разработано в соответствии с требованиями: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-Федерального закона от 29.12.2012 № 273-ФЗ «Об образовании в Российской Федерации»;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-Постановления Правительства РФ от 05.08.2013 № 662 «Об осуществлении мониторинга системы образования»;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-Методическими рекомендациями по организации и проведению оценки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механизмов управления качеством образования и субъектах Российской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Федерации от 17.10.2013 г. №1155 «Об утверждении федерального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Государственного образовательного стандарта дошкольного образования»;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-Приказом Министерства образования и науки РФ от 14.06. 2013 г. № 462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«Об утверждении Порядка проведения </w:t>
      </w:r>
      <w:proofErr w:type="spellStart"/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самообследования</w:t>
      </w:r>
      <w:proofErr w:type="spellEnd"/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образовательной организации»;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-Приказа Министерства образования и науки РФ от 10.12.2013 № 1324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«Об утверждении показателей деятельности образовательной организации, подлежащей </w:t>
      </w:r>
      <w:proofErr w:type="spellStart"/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самообследованию</w:t>
      </w:r>
      <w:proofErr w:type="spellEnd"/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-Приказа Министерства образования и науки РФ от 05.12.2014 № 1547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561AED" w:rsidRPr="00C23CA8" w:rsidRDefault="008A6A5F" w:rsidP="00D5645A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color w:val="1A1A1A"/>
          <w:sz w:val="28"/>
          <w:szCs w:val="28"/>
        </w:rPr>
        <w:t>-Концепция мониторинга качества дошкольного образования Российской Федерации;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1.3. 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1.4. Дошкольное образовательное 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1.5. Положение распространяется на деятельность всех работников ДОУ, 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1.6. В настоящем Положении используются следующие термины: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Качество образования — комплексная характеристика образовательной деятельности и подготовки обучающегося, выражающая степень их соответствия ФОП ДО,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Система оценки качества дошкольного образования —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Качество условий —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Качество образования ДО — это соответствие системы дошкольного образования, происходящих в ней процессов и достигнутых результатов ожиданиям и требованиям государства (ФОП ДО), общества и различных групп потребителей: детей, родителей, педагогов ДОУ, учителей начальной школы (учитывая муниципальную стратегию, социальный заказ.)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Контроль за образовательной деятельностью в рамках реализации Программы в ДОУ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ДОУ критерии оценки эффективности деятельности отдельных работников построены на показателях, характеризующих создаваемые ими условия, при реализации образовательной программы.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Оценивание качества — оценивание соответствия образовательной деятельности, реализуемой ДОУ, заданным требованиям ФОП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Критерий — признак, на основании которого производится оценка, классификация оцениваемого объекта.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Мониторинг 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Экспертиза — всестороннее изучение и анализ состояния, условий и результатов образовательной деятельности.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Измерение —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• Федеральная образовательная программа дошкольного образования представляет собой совокупность обязательных требований к дошкольному </w:t>
      </w: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образованию. Является ориентиром для независимой оценки качества дошкольного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1.7. Оценка качества образования может осуществляется посредством: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системы контрольно-инспекционной деятельности;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общественной экспертизы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мониторинга качества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1.8. В качестве источников данных для оценки качества образования используются: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образовательная статистика;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мониторинговые исследования;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социологические опросы;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отчеты работников детского сада;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посещение мероприятий, организуемых педагогами дошкольного учреждения;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• отчет о результатах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ДОУ.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1.9. Проведение мониторинга ориентируется на основные аспекты качества образования: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качество процессов;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качество результата.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1.10. Система показателей мониторинга качества дошкольного образования включает несколько элементов: области качества, группы показателей, показатели. Области качества мониторинга качества дошкольного образования: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образовательные ориентиры;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образовательная программа;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содержание образовательной деятельности;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>• образовательная деятельность воспитанников;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образовательные условия;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условия получения дошкольного образования лицами с ограниченными возможностями здоровья;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взаимодействие с родителями (законными представителями);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здоровье, безопасность и повседневный уход;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управление и развитие.</w:t>
      </w:r>
    </w:p>
    <w:p w:rsidR="00561AED" w:rsidRPr="00C23CA8" w:rsidRDefault="008A6A5F" w:rsidP="00D5645A">
      <w:pPr>
        <w:spacing w:before="100" w:beforeAutospacing="1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В каждую из областей качества входит набор показателей, в отдельных областях качества показатели собираются в группы показателей.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1.19. 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период, в соответствии с проблемами и задачами.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1.20. На основании данного Положения ДОУ обеспечивает разработку, внедрение, проведение необходимых оценочных процедур, анализ, учет и дальнейшее использование полученных результатов.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1.21. Экспертная рабочая группа для проведения ВСОКО создается на основании приказа заведующего ДОУ в количестве 3-4 человек.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1.22. Система внутреннего мониторинга является составной частью годового плана работы ДОУ.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2.1. Целями ВСОКО являются: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 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прогнозирование развития образовательной системы детского сада.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2.2. Задачами построения внутренней системы оценки качества образования являются: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формирование единого понимания критериев качества образования и подходов к его измерению;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изучение и самооценка состояния развития и эффективности деятельности ДОУ;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определение степени соответствия условий осуществления образовательной деятельности ФОП ДО;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обеспечение доступности качественного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оценка уровня индивидуальных образовательных достижений воспитанников;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выявление факторов, влияющих на качество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содействие повышению квалификации воспитателей, принимающих участие в процедурах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определение рейтинга и стимулирующих доплат педагогам;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расширение общественного участия в управлении образованием в детском саду; содействие подготовке общественных экспертов, принимающих участие в процедурах оценки качества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2.3. В основу ВСОКО положены следующие принципы: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объективности, достоверности, полноты и системности информации о качестве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открытости, прозрачности процедур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преемственности в образовательной политике, интеграции в общероссийскую систему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доступности информации о состоянии и качестве образования для различных групп потребителей;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рефлексивности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, реализуемой через включение педагогов в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повышения потенциала внутренней оценки, самооценки, самоанализа каждого педагога;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инструментальности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минимизации системы показателей с учетом потребностей разных уровней управления;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сопоставимости системы показателей с муниципальными, региональными аналогами;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взаимного дополнения оценочных процедур, установление между ними взаимосвязей и взаимозависимости;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соблюдения морально-этических норм при проведении процедур оценки качества образования в детском саду.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sz w:val="28"/>
          <w:szCs w:val="28"/>
        </w:rPr>
        <w:t xml:space="preserve"> 3. Организационная и функциональная структура внутренней системы оценки качества образования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группы, наблюдательного совета.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3.2. Администрация дошкольного образовательного учреждения, Наблюдательный совет: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изучение информационных запросов основных пользователей системы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формирует информационно-аналитические материалы по результатам (анализ работы ДОУ за учебный год,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дошкольного образовательного учреждения);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3.3. Экспертная рабочая группа: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создаётся по приказу заведующего на начало каждого учебного года;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разрабатывает методики ВСОКО;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участвует в разработке системы показателей, характеризующих состояние и динамику развития ДОУ;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обеспечивает на основе ОП ДО и АОП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3.4. Педагогический совет ДОУ: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принимает участие в обсуждении системы показателей, характеризующих состояние и динамику развития ВСОКО в ДОУ;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содействует определению стратегических направлений развития системы образования в детском саду;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содействует организации работы по повышению квалификации педагогических работников, развитию их творческих инициатив;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ДОУ.  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Реализация внутреннего мониторинга качества образования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4.1. Реализация внутреннего мониторинга качества образования осуществляется на основе нормативно-правовых актов Российской Федерации, регламентирующих реализацию всех процедур контроля и оценки качества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4.2. 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4.3. Процесс ВСОКО состоит из следующих этапов: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4.3.1. Нормативно-установочный: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определение основных показателей, инструментария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определение ответственных лиц,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подготовка приказа о сроках проведения.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4.3.2. Информационно-диагностический: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сбор информации с помощью подобранных методик.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4.3.3. Аналитический: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анализ полученных результатов,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сопоставление результатов с нормативными показателями,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установление причин отклонения, оценка рисков.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>-прогностический: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предъявление полученных результатов на уровень педагогического коллектива,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разработка дальнейшей стратегии работы ДОУ.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4.4. Предметом системы оценки качества образования являются: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качество условий реализации ОП ДО/АОП ДО дошкольного образовательного учреждения;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• 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качество основных и дополнительных образовательных программ, принятых и реализуемых в детском саду, условия их реализации;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воспитательная работа;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профессиональная компетентность педагогов, их деятельность по обеспечению требуемого качества результатов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эффективность управления качеством образования и открытость деятельности дошкольного образовательного учреждения;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состояние здоровья воспитанников.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4.5. Реализация ВСОКО осуществляется посредством существующих процедур и экспертной оценки качества образования. Содержание процедуры ВСОКО может включать в себя следующие требования: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4.5.1. Требования к психолого-педагогическим условиям: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наличие организационно-методического сопровождения процесса реализации ОП/АОП ДО, в том числе, в плане взаимодействия с социумом;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оценка возможности предоставления информации о ОП/АОП </w:t>
      </w:r>
      <w:proofErr w:type="gramStart"/>
      <w:r w:rsidRPr="00C23CA8">
        <w:rPr>
          <w:rFonts w:ascii="Times New Roman" w:eastAsia="Times New Roman" w:hAnsi="Times New Roman" w:cs="Times New Roman"/>
          <w:sz w:val="28"/>
          <w:szCs w:val="28"/>
        </w:rPr>
        <w:t>ДО семьям</w:t>
      </w:r>
      <w:proofErr w:type="gram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и всем заинтересованным лицам, вовлечённым в образовательный процесс, а также широкой общественности;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оценка эффективности оздоровительной работы (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режим дня и т.п.).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4.5.2. Требования к кадровым условиям: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укомплектованность кадрами;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образовательный ценз педагогов;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соответствие профессиональным компетенциям;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уровень квалификации (динамика роста числа работников, прошедших аттестацию), динамика роста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категорийности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результативность квалификации (профессиональные достижения педагогов);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наличие кадровой стратегии;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наличие персонифицированных программ наставничества, ИОМ, планов самообразования.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4.5.3. Требования к материально-техническим условиям: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оснащенность групповых помещений, кабинетов современным оборудованием, средствами обучения и мебелью;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оценка состояния условий образования в соответствии с нормативами и требованиями СанПиН;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информационно-технологическое обеспечение (наличие технологического оборудования, сайта, программного обеспечения).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4.5.4. Требования к финансовым условиям: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финансовое обеспечение реализации ОП/АОП ДО ДОУ осуществляется исходя из стоимости услуг на основе государственного (муниципального) задания.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4.5.5. Требования к развивающей предметно-пространственной среде: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соответствие компонентов предметно-пространственной среды ФОП ДО;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организация образовательной среды и разнообразие материалов, оборудования и инвентаря (в здании и на участке) в соответствии с требованиями (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>, вариативность, доступность, безопасность);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>• наличие условий для инклюзивного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учёт национально-культурных, климатических условий, в которых осуществляется образовательная деятельность.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4.6. Содержание процедуры оценки системы качества организации образовательной деятельности включает в себя оценку: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качества использования педагогических методов и технологий, рациональности формирования рабочих программ (выбора методов и технологий в соответствии с содержанием ОП дошкольного образования);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качества организации педагогами самостоятельной деятельности детей;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качества построения сотрудничества с родителями (законными представителями) воспитанников.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4.7. Содержание процедуры оценки системы качества результатов освоения ОП ДО включает в себя оценку: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динамики индивидуального развития детей при освоении ОП дошкольного образования;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динамики показателей здоровья детей;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динамики уровня адаптации воспитанников к условиям детского сада;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уровня развития способностей и склонностей, интересов детей (их образовательных достижений);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уровня формирования у старших дошкольников предпосылок к образовательной деятельности;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уровня удовлетворенности родителей (законных представителей) качеством образования в ДОУ.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4.8. Для осуществления процедуры внутренней системы оценки качества образования в ДОУ разрабатывается план функционирования внутренней </w:t>
      </w: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системы оценки качества образования на учебный год, в </w:t>
      </w:r>
      <w:proofErr w:type="gramStart"/>
      <w:r w:rsidRPr="00C23CA8">
        <w:rPr>
          <w:rFonts w:ascii="Times New Roman" w:eastAsia="Times New Roman" w:hAnsi="Times New Roman" w:cs="Times New Roman"/>
          <w:sz w:val="28"/>
          <w:szCs w:val="28"/>
        </w:rPr>
        <w:t>котором  определяются</w:t>
      </w:r>
      <w:proofErr w:type="gram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ДОУ на учебный год.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4.9. Процедура проведения ВСОКО предполагает следующий алгоритм действий: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сбор информации на основе используемых методик;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анализ и обработка полученных данных, сопоставление с нормативными показателями;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• рассмотрение полученных результатов на педагогическом совете ДОУ;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• 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4.10.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4.11. Критерии представлены набором расчетных показателей, которые при необходимости могут корректироваться </w:t>
      </w:r>
      <w:r w:rsidRPr="00D5645A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 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публичного доклада. Результаты доводятся до сведения педагогического коллектива ДОУ, учредителя, родителей (законных представителей).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4.12. Периодичность проведения ВСОКО – не менее одного раза в год, в итоге составляется аналитический отчёт.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4.14.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4.15. 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C23CA8">
        <w:rPr>
          <w:rFonts w:ascii="Times New Roman" w:eastAsia="Times New Roman" w:hAnsi="Times New Roman" w:cs="Times New Roman"/>
          <w:sz w:val="28"/>
          <w:szCs w:val="28"/>
        </w:rPr>
        <w:t>самообследовании</w:t>
      </w:r>
      <w:proofErr w:type="spellEnd"/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ДОУ в сети Интернет.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sz w:val="28"/>
          <w:szCs w:val="28"/>
        </w:rPr>
        <w:t xml:space="preserve"> 5. Общественное участие в оценке и контроле качества образования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b/>
          <w:sz w:val="28"/>
          <w:szCs w:val="28"/>
        </w:rPr>
        <w:t xml:space="preserve"> 6. Заключительные положения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6.1. Настоящее Положение о системе внутреннего мониторинга оценки качества образования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561AED" w:rsidRPr="00C23CA8" w:rsidRDefault="008A6A5F" w:rsidP="00D5645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61AED" w:rsidRPr="00C23CA8" w:rsidRDefault="008A6A5F" w:rsidP="00D5645A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ED" w:rsidRPr="00C23CA8" w:rsidRDefault="008A6A5F" w:rsidP="00C23C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ED" w:rsidRPr="00C23CA8" w:rsidRDefault="00561AED" w:rsidP="00C23C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61AED" w:rsidRPr="00C23CA8" w:rsidSect="00C23CA8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561AED" w:rsidRPr="00C23CA8" w:rsidRDefault="008A6A5F" w:rsidP="00C23CA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61AED" w:rsidRPr="00C23CA8" w:rsidRDefault="008A6A5F" w:rsidP="00C23C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Примерная программа</w:t>
      </w:r>
    </w:p>
    <w:p w:rsidR="00561AED" w:rsidRPr="00C23CA8" w:rsidRDefault="008A6A5F" w:rsidP="00C23C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>внутреннего мониторинга качества образования</w:t>
      </w:r>
    </w:p>
    <w:p w:rsidR="00561AED" w:rsidRDefault="008A6A5F" w:rsidP="00C23CA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CA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№ 1 «Теремок»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400"/>
        <w:gridCol w:w="2986"/>
        <w:gridCol w:w="1843"/>
        <w:gridCol w:w="1892"/>
        <w:gridCol w:w="1968"/>
        <w:gridCol w:w="1526"/>
      </w:tblGrid>
      <w:tr w:rsidR="00512C6B" w:rsidTr="00F65528">
        <w:tc>
          <w:tcPr>
            <w:tcW w:w="2122" w:type="dxa"/>
          </w:tcPr>
          <w:p w:rsidR="00D5645A" w:rsidRPr="00C23CA8" w:rsidRDefault="00D5645A" w:rsidP="00D5645A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  <w:p w:rsidR="00D5645A" w:rsidRDefault="00D5645A" w:rsidP="00D5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400" w:type="dxa"/>
          </w:tcPr>
          <w:p w:rsidR="00D5645A" w:rsidRPr="00C23CA8" w:rsidRDefault="00D5645A" w:rsidP="00D5645A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:rsidR="00D5645A" w:rsidRDefault="00D5645A" w:rsidP="00D5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986" w:type="dxa"/>
          </w:tcPr>
          <w:p w:rsidR="00D5645A" w:rsidRDefault="00D5645A" w:rsidP="00C23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1843" w:type="dxa"/>
          </w:tcPr>
          <w:p w:rsidR="00D5645A" w:rsidRDefault="00D5645A" w:rsidP="00C23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892" w:type="dxa"/>
          </w:tcPr>
          <w:p w:rsidR="00D5645A" w:rsidRDefault="00D5645A" w:rsidP="00C23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68" w:type="dxa"/>
          </w:tcPr>
          <w:p w:rsidR="00D5645A" w:rsidRDefault="00D5645A" w:rsidP="00C23C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Коллегиальный орган</w:t>
            </w:r>
          </w:p>
        </w:tc>
        <w:tc>
          <w:tcPr>
            <w:tcW w:w="1526" w:type="dxa"/>
          </w:tcPr>
          <w:p w:rsidR="00D5645A" w:rsidRPr="00C23CA8" w:rsidRDefault="00D5645A" w:rsidP="00D5645A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</w:p>
          <w:p w:rsidR="00D5645A" w:rsidRDefault="00D5645A" w:rsidP="00D56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статистика</w:t>
            </w:r>
          </w:p>
        </w:tc>
      </w:tr>
      <w:tr w:rsidR="00512C6B" w:rsidTr="00F65528">
        <w:trPr>
          <w:trHeight w:val="1127"/>
        </w:trPr>
        <w:tc>
          <w:tcPr>
            <w:tcW w:w="2122" w:type="dxa"/>
            <w:vMerge w:val="restart"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материально-техническим условиям</w:t>
            </w: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зданию и участку ДОУ</w:t>
            </w:r>
          </w:p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Merge w:val="restart"/>
          </w:tcPr>
          <w:p w:rsidR="007D7D2C" w:rsidRPr="00C23CA8" w:rsidRDefault="007D7D2C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соответствие состояния территории, здания нормам действующего законодательства</w:t>
            </w:r>
          </w:p>
          <w:p w:rsidR="007D7D2C" w:rsidRPr="00C23CA8" w:rsidRDefault="007D7D2C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комплексной безопасности участников образовательной деятельности</w:t>
            </w:r>
          </w:p>
          <w:p w:rsidR="007D7D2C" w:rsidRPr="00C23CA8" w:rsidRDefault="007D7D2C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оснащенности помещений в соответствии с 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7D7D2C" w:rsidRPr="00C23CA8" w:rsidRDefault="007D7D2C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отсутствие нарушений.</w:t>
            </w:r>
          </w:p>
          <w:p w:rsidR="007D7D2C" w:rsidRPr="00C23CA8" w:rsidRDefault="007D7D2C" w:rsidP="007D7D2C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-соответствие состояния территории, здания нормам действующего законодательства</w:t>
            </w:r>
          </w:p>
          <w:p w:rsidR="007D7D2C" w:rsidRPr="00C23CA8" w:rsidRDefault="007D7D2C" w:rsidP="007D7D2C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специалистов (медработник, инструктор по физкультуре, педагог-психолог, учитель-логопед)</w:t>
            </w:r>
          </w:p>
          <w:p w:rsidR="007D7D2C" w:rsidRPr="00C23CA8" w:rsidRDefault="007D7D2C" w:rsidP="007D7D2C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здоровья педагогического коллектива</w:t>
            </w:r>
          </w:p>
          <w:p w:rsidR="007D7D2C" w:rsidRPr="00C23CA8" w:rsidRDefault="007D7D2C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или отсутствие физкультурно-оздоровительного оборудования</w:t>
            </w:r>
          </w:p>
        </w:tc>
        <w:tc>
          <w:tcPr>
            <w:tcW w:w="1843" w:type="dxa"/>
            <w:vMerge w:val="restart"/>
          </w:tcPr>
          <w:p w:rsidR="007D7D2C" w:rsidRPr="00C23CA8" w:rsidRDefault="007D7D2C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  <w:p w:rsidR="007D7D2C" w:rsidRPr="00C23CA8" w:rsidRDefault="007D7D2C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92" w:type="dxa"/>
            <w:vMerge w:val="restart"/>
          </w:tcPr>
          <w:p w:rsidR="007D7D2C" w:rsidRPr="00C23CA8" w:rsidRDefault="00F65528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="007D7D2C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proofErr w:type="spellEnd"/>
            <w:r w:rsidR="007D7D2C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, заведующий хозяйством, ответственные за ТБ, ОТ, пожарную безопасность и ГО, ЧС</w:t>
            </w:r>
          </w:p>
        </w:tc>
        <w:tc>
          <w:tcPr>
            <w:tcW w:w="1968" w:type="dxa"/>
            <w:vMerge w:val="restart"/>
          </w:tcPr>
          <w:p w:rsidR="007D7D2C" w:rsidRPr="00C23CA8" w:rsidRDefault="00F65528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D7D2C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бщее собрание трудового коллектива ДОУ</w:t>
            </w:r>
          </w:p>
        </w:tc>
        <w:tc>
          <w:tcPr>
            <w:tcW w:w="1526" w:type="dxa"/>
            <w:vMerge w:val="restart"/>
          </w:tcPr>
          <w:p w:rsidR="007D7D2C" w:rsidRPr="00C23CA8" w:rsidRDefault="00F65528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D7D2C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</w:tr>
      <w:tr w:rsidR="00512C6B" w:rsidTr="00F65528">
        <w:trPr>
          <w:trHeight w:val="1195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водоснабжению и канализации</w:t>
            </w:r>
          </w:p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6B" w:rsidTr="00F65528">
        <w:trPr>
          <w:trHeight w:val="1748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набору и площадям ДОУ, оборудованию</w:t>
            </w:r>
          </w:p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6B" w:rsidTr="00F65528">
        <w:trPr>
          <w:trHeight w:val="1748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искусственному и естественному освещению</w:t>
            </w: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6B" w:rsidTr="00F65528">
        <w:trPr>
          <w:trHeight w:val="1748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Требование к санитарному состоянию и содержанию помещений</w:t>
            </w: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6B" w:rsidTr="00F65528">
        <w:trPr>
          <w:trHeight w:val="1748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пожарной безопасности</w:t>
            </w: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2C6B" w:rsidTr="00F65528">
        <w:trPr>
          <w:trHeight w:val="1748"/>
        </w:trPr>
        <w:tc>
          <w:tcPr>
            <w:tcW w:w="2122" w:type="dxa"/>
            <w:vMerge/>
          </w:tcPr>
          <w:p w:rsidR="007D7D2C" w:rsidRPr="00C23CA8" w:rsidRDefault="007D7D2C" w:rsidP="007D7D2C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7D7D2C" w:rsidRPr="00C23CA8" w:rsidRDefault="007D7D2C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по охране жизни и здоровья воспитанников</w:t>
            </w:r>
          </w:p>
        </w:tc>
        <w:tc>
          <w:tcPr>
            <w:tcW w:w="2986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7D7D2C" w:rsidRPr="00C23CA8" w:rsidRDefault="007D7D2C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7D7D2C" w:rsidRPr="00C23CA8" w:rsidRDefault="007D7D2C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EE2" w:rsidTr="00F65528">
        <w:trPr>
          <w:trHeight w:val="645"/>
        </w:trPr>
        <w:tc>
          <w:tcPr>
            <w:tcW w:w="2122" w:type="dxa"/>
            <w:vMerge w:val="restart"/>
          </w:tcPr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укрепление физического и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психического здоровья воспитанников</w:t>
            </w:r>
          </w:p>
        </w:tc>
        <w:tc>
          <w:tcPr>
            <w:tcW w:w="2400" w:type="dxa"/>
          </w:tcPr>
          <w:p w:rsidR="0043462A" w:rsidRPr="00C23CA8" w:rsidRDefault="0043462A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 заболеваемости</w:t>
            </w:r>
          </w:p>
        </w:tc>
        <w:tc>
          <w:tcPr>
            <w:tcW w:w="2986" w:type="dxa"/>
          </w:tcPr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нижение показателей уровня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заболеваемости воспитанников.</w:t>
            </w:r>
          </w:p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дней, пропущенным одним ребенком по болезни</w:t>
            </w:r>
          </w:p>
        </w:tc>
        <w:tc>
          <w:tcPr>
            <w:tcW w:w="1843" w:type="dxa"/>
          </w:tcPr>
          <w:p w:rsidR="0043462A" w:rsidRPr="00C23CA8" w:rsidRDefault="00F65528" w:rsidP="008A6A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  <w:p w:rsidR="0043462A" w:rsidRPr="00C23CA8" w:rsidRDefault="0043462A" w:rsidP="008A6A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462A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62A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62A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62A" w:rsidRDefault="0043462A" w:rsidP="008A6A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</w:tcPr>
          <w:p w:rsidR="0043462A" w:rsidRDefault="00F65528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заведующий, медицинская сестра, 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43462A" w:rsidRPr="00C23CA8" w:rsidRDefault="0043462A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</w:tcPr>
          <w:p w:rsidR="0043462A" w:rsidRPr="00C23CA8" w:rsidRDefault="00F65528" w:rsidP="007D7D2C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бщее собрание трудового 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коллектива ДОУ</w:t>
            </w:r>
          </w:p>
          <w:p w:rsidR="0043462A" w:rsidRPr="00C23CA8" w:rsidRDefault="00F65528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  <w:vMerge w:val="restart"/>
          </w:tcPr>
          <w:p w:rsidR="0043462A" w:rsidRPr="00C23CA8" w:rsidRDefault="00F65528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оказатели заболевае</w:t>
            </w:r>
            <w:r w:rsidR="0043462A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мости, аналитические справки</w:t>
            </w:r>
          </w:p>
        </w:tc>
      </w:tr>
      <w:tr w:rsidR="00A83EE2" w:rsidTr="00F65528">
        <w:trPr>
          <w:trHeight w:val="645"/>
        </w:trPr>
        <w:tc>
          <w:tcPr>
            <w:tcW w:w="2122" w:type="dxa"/>
            <w:vMerge/>
          </w:tcPr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3462A" w:rsidRPr="00C23CA8" w:rsidRDefault="0043462A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оздоровления воспитанников ДОУ</w:t>
            </w:r>
          </w:p>
        </w:tc>
        <w:tc>
          <w:tcPr>
            <w:tcW w:w="2986" w:type="dxa"/>
          </w:tcPr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 физкультурно-оздоровительных мероприятий в группе</w:t>
            </w:r>
          </w:p>
          <w:p w:rsidR="0043462A" w:rsidRPr="00C23CA8" w:rsidRDefault="0043462A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ндекс здоровья</w:t>
            </w:r>
          </w:p>
        </w:tc>
        <w:tc>
          <w:tcPr>
            <w:tcW w:w="1843" w:type="dxa"/>
          </w:tcPr>
          <w:p w:rsidR="0043462A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раза в год</w:t>
            </w:r>
          </w:p>
        </w:tc>
        <w:tc>
          <w:tcPr>
            <w:tcW w:w="1892" w:type="dxa"/>
            <w:vMerge/>
          </w:tcPr>
          <w:p w:rsidR="0043462A" w:rsidRPr="00C23CA8" w:rsidRDefault="0043462A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43462A" w:rsidRPr="00C23CA8" w:rsidRDefault="0043462A" w:rsidP="007D7D2C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43462A" w:rsidRPr="00C23CA8" w:rsidRDefault="0043462A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EE2" w:rsidTr="00F65528">
        <w:trPr>
          <w:trHeight w:val="645"/>
        </w:trPr>
        <w:tc>
          <w:tcPr>
            <w:tcW w:w="2122" w:type="dxa"/>
            <w:vMerge/>
          </w:tcPr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3462A" w:rsidRPr="00C23CA8" w:rsidRDefault="0043462A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физического развития воспитанников</w:t>
            </w:r>
          </w:p>
        </w:tc>
        <w:tc>
          <w:tcPr>
            <w:tcW w:w="2986" w:type="dxa"/>
          </w:tcPr>
          <w:p w:rsidR="0043462A" w:rsidRPr="00C23CA8" w:rsidRDefault="0043462A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уровня физического развития воспитанников% высокого, среднего и низкого уровня</w:t>
            </w:r>
          </w:p>
        </w:tc>
        <w:tc>
          <w:tcPr>
            <w:tcW w:w="1843" w:type="dxa"/>
          </w:tcPr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43462A" w:rsidRPr="00C23CA8" w:rsidRDefault="0043462A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43462A" w:rsidRPr="00C23CA8" w:rsidRDefault="0043462A" w:rsidP="007D7D2C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43462A" w:rsidRPr="00C23CA8" w:rsidRDefault="0043462A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EE2" w:rsidTr="00F65528">
        <w:trPr>
          <w:trHeight w:val="645"/>
        </w:trPr>
        <w:tc>
          <w:tcPr>
            <w:tcW w:w="2122" w:type="dxa"/>
            <w:vMerge/>
          </w:tcPr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43462A" w:rsidRPr="00C23CA8" w:rsidRDefault="0043462A" w:rsidP="007D7D2C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организации питания</w:t>
            </w:r>
          </w:p>
        </w:tc>
        <w:tc>
          <w:tcPr>
            <w:tcW w:w="2986" w:type="dxa"/>
          </w:tcPr>
          <w:p w:rsidR="0043462A" w:rsidRPr="00C23CA8" w:rsidRDefault="0043462A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 питания на одного ребенка</w:t>
            </w:r>
          </w:p>
        </w:tc>
        <w:tc>
          <w:tcPr>
            <w:tcW w:w="1843" w:type="dxa"/>
          </w:tcPr>
          <w:p w:rsidR="0043462A" w:rsidRPr="00C23CA8" w:rsidRDefault="0043462A" w:rsidP="004346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  <w:p w:rsidR="0043462A" w:rsidRPr="00C23CA8" w:rsidRDefault="0043462A" w:rsidP="007D7D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43462A" w:rsidRPr="00C23CA8" w:rsidRDefault="0043462A" w:rsidP="007D7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43462A" w:rsidRPr="00C23CA8" w:rsidRDefault="0043462A" w:rsidP="007D7D2C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43462A" w:rsidRPr="00C23CA8" w:rsidRDefault="0043462A" w:rsidP="007D7D2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3EE2" w:rsidTr="00F65528">
        <w:tc>
          <w:tcPr>
            <w:tcW w:w="2122" w:type="dxa"/>
            <w:vMerge w:val="restart"/>
          </w:tcPr>
          <w:p w:rsidR="00A83EE2" w:rsidRPr="00C23CA8" w:rsidRDefault="00A83EE2" w:rsidP="00F17E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материально-технических условий для реализации ОП/АОП ДО ДОУ</w:t>
            </w:r>
          </w:p>
        </w:tc>
        <w:tc>
          <w:tcPr>
            <w:tcW w:w="2400" w:type="dxa"/>
          </w:tcPr>
          <w:p w:rsidR="00A83EE2" w:rsidRPr="00C23CA8" w:rsidRDefault="00A83EE2" w:rsidP="00F17E97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предметно-пространственная среда (РППС) ДОУ</w:t>
            </w:r>
          </w:p>
          <w:p w:rsidR="00A83EE2" w:rsidRPr="00C23CA8" w:rsidRDefault="00A83EE2" w:rsidP="00F17E97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83EE2" w:rsidRDefault="00A83EE2" w:rsidP="00F17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РППС требованиям ФОП ДО и ОП/АОП ДО ДОУ</w:t>
            </w:r>
          </w:p>
          <w:p w:rsidR="00A83EE2" w:rsidRDefault="00A83EE2" w:rsidP="00F17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оснащенности для организации совместной и самостоятельной деятельности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взрослого 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83EE2" w:rsidRPr="00C23CA8" w:rsidRDefault="00A83EE2" w:rsidP="00F17E97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разнообразных игр и игрушек;</w:t>
            </w:r>
          </w:p>
          <w:p w:rsidR="00A83EE2" w:rsidRPr="00C23CA8" w:rsidRDefault="00A83EE2" w:rsidP="00F17E97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% соответствия примерного перечня детских игр игрушек, дидактического материала, издательской продукции в группе;</w:t>
            </w:r>
          </w:p>
          <w:p w:rsidR="00A83EE2" w:rsidRPr="00C23CA8" w:rsidRDefault="00A83EE2" w:rsidP="00F17E97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% наличия оборудования для продуктивной деятельности в группе</w:t>
            </w:r>
          </w:p>
          <w:p w:rsidR="00A83EE2" w:rsidRPr="00C23CA8" w:rsidRDefault="00A83EE2" w:rsidP="00F17E97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% наличия оборудования для познавательно- исследовательской деятельности в группе;</w:t>
            </w:r>
          </w:p>
          <w:p w:rsidR="00A83EE2" w:rsidRPr="00C23CA8" w:rsidRDefault="00A83EE2" w:rsidP="00F17E97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% наличия материалов и оборудования для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двигательной активности в группе;</w:t>
            </w:r>
          </w:p>
          <w:p w:rsidR="00A83EE2" w:rsidRPr="00F17E97" w:rsidRDefault="00A83EE2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% наличия оборудования для организации музыкально-художественной, коммуникативной деятельности в группе</w:t>
            </w:r>
          </w:p>
        </w:tc>
        <w:tc>
          <w:tcPr>
            <w:tcW w:w="1843" w:type="dxa"/>
          </w:tcPr>
          <w:p w:rsidR="00A83EE2" w:rsidRPr="00C23CA8" w:rsidRDefault="00A83EE2" w:rsidP="00F17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892" w:type="dxa"/>
          </w:tcPr>
          <w:p w:rsidR="00A83EE2" w:rsidRPr="00C23CA8" w:rsidRDefault="00A83EE2" w:rsidP="00F17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968" w:type="dxa"/>
          </w:tcPr>
          <w:p w:rsidR="00A83EE2" w:rsidRPr="00C23CA8" w:rsidRDefault="00F65528" w:rsidP="00F17E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83EE2"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A83EE2" w:rsidRPr="00C23CA8" w:rsidRDefault="00A83EE2" w:rsidP="00F17E97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% оснащенности методическим материалом;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Оснащение 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игрового оборудования по принципу гендерной педагогики</w:t>
            </w:r>
          </w:p>
          <w:p w:rsidR="00F6552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игр игрушек, дидактического материала, издательской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аличие ТСО в ДОУ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Материально-техническая база (МТБ) дошкольного образовательного учреждения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МТБ современным требованиям</w:t>
            </w:r>
          </w:p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оответствие требованиям ООП/АООП ДО ДОУ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аведующий, заведующий хозяйством, старший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бщее собрание</w:t>
            </w:r>
          </w:p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ДОУ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налитическая справка</w:t>
            </w:r>
          </w:p>
        </w:tc>
      </w:tr>
      <w:tr w:rsidR="00F65528" w:rsidTr="00F65528">
        <w:tc>
          <w:tcPr>
            <w:tcW w:w="2122" w:type="dxa"/>
            <w:vMerge w:val="restart"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Соблюдение требований к психолого-педагогическим условиям реализации ООП/АООП ДО ДОУ</w:t>
            </w:r>
          </w:p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ОП/АОП ДО условиям реализации ОП/АОП ДО ДОУ воспитанников, в том числе измерение их личностных образовательных результатов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диагностического минимума для психолого-педагогического отслеживания динамики развития;</w:t>
            </w:r>
          </w:p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      </w:r>
          </w:p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наличие консультативной поддержки педагогов и родителей (законных представителей) по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вопросам коррекции, образования воспитанников, инклюзивного образования;</w:t>
            </w:r>
          </w:p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организационно-методического сопровождения процесса реализации ООП/АООП ДО ДОУ, в том числе, в плане взаимодействия с социумом;</w:t>
            </w:r>
          </w:p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оценка эффективности оздоровительной работы 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режим дня и т.п.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налитическая справка на конец учебного года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2986" w:type="dxa"/>
          </w:tcPr>
          <w:p w:rsidR="00F6552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% готовности к школьному обучению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65528" w:rsidRPr="00512C6B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% освоения ООП/АООП ДО ДОУ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528" w:rsidTr="00F65528">
        <w:tc>
          <w:tcPr>
            <w:tcW w:w="212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поддержки и развития талантливых и одарённых детей</w:t>
            </w: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right="320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Условия, способствую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щие выявлению и развитию талантливых и одаренных детей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 воспитанников, принимающих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конкурсах различного уровня в общей численности воспитанников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детей, участнико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конкурсов</w:t>
            </w:r>
          </w:p>
        </w:tc>
      </w:tr>
      <w:tr w:rsidR="00F65528" w:rsidTr="00F65528">
        <w:tc>
          <w:tcPr>
            <w:tcW w:w="2122" w:type="dxa"/>
            <w:vMerge w:val="restart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профессиональной компетентности кадров.</w:t>
            </w: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кадрами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ind w:left="85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укомплектованности квалифицированными кадрами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(апрель-май)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</w:p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выполнения плана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Прохождение КПК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(апрель-май)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</w:p>
          <w:p w:rsidR="00F65528" w:rsidRPr="00C23CA8" w:rsidRDefault="00F65528" w:rsidP="00F65528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  <w:p w:rsidR="00F65528" w:rsidRPr="00C23CA8" w:rsidRDefault="00F65528" w:rsidP="00F65528">
            <w:pPr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педагогов с высшей и первой кв. категорией</w:t>
            </w:r>
          </w:p>
        </w:tc>
      </w:tr>
      <w:tr w:rsidR="00F65528" w:rsidTr="00F65528">
        <w:tc>
          <w:tcPr>
            <w:tcW w:w="2122" w:type="dxa"/>
            <w:vMerge/>
          </w:tcPr>
          <w:p w:rsidR="00F65528" w:rsidRPr="00C23CA8" w:rsidRDefault="00F65528" w:rsidP="00F65528">
            <w:pPr>
              <w:ind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- Аттестация педагогических кадров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Удельный вес численности педагогических 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год (апрель-май)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</w:p>
          <w:p w:rsidR="00F65528" w:rsidRPr="00C23CA8" w:rsidRDefault="00F65528" w:rsidP="00F65528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</w:t>
            </w:r>
          </w:p>
          <w:p w:rsidR="00F65528" w:rsidRPr="00C23CA8" w:rsidRDefault="00F65528" w:rsidP="00F65528">
            <w:pPr>
              <w:ind w:lef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F65528" w:rsidRPr="00512C6B" w:rsidRDefault="00F65528" w:rsidP="00F65528">
            <w:pPr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прошедших КПК</w:t>
            </w:r>
          </w:p>
        </w:tc>
      </w:tr>
      <w:tr w:rsidR="00F65528" w:rsidTr="00F65528">
        <w:tc>
          <w:tcPr>
            <w:tcW w:w="212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довлетворённость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качеством предоставляемых услуг в ДОУ</w:t>
            </w:r>
          </w:p>
        </w:tc>
        <w:tc>
          <w:tcPr>
            <w:tcW w:w="2400" w:type="dxa"/>
          </w:tcPr>
          <w:p w:rsidR="00F65528" w:rsidRPr="00C23CA8" w:rsidRDefault="00F65528" w:rsidP="00F65528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возможности предоставления информации о ОП/АОП ДО ДОУ семьям воспитанников и всем заинтересованным лицам, вовлечённым в образовательную деятельность, а также широкой общественности;</w:t>
            </w:r>
          </w:p>
        </w:tc>
        <w:tc>
          <w:tcPr>
            <w:tcW w:w="2986" w:type="dxa"/>
          </w:tcPr>
          <w:p w:rsidR="00F65528" w:rsidRPr="00C23CA8" w:rsidRDefault="00F65528" w:rsidP="00F65528">
            <w:pPr>
              <w:ind w:left="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Стабильные показатели (не ниже 90%)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</w:t>
            </w:r>
          </w:p>
        </w:tc>
        <w:tc>
          <w:tcPr>
            <w:tcW w:w="1843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(апрель-май)</w:t>
            </w:r>
          </w:p>
        </w:tc>
        <w:tc>
          <w:tcPr>
            <w:tcW w:w="1892" w:type="dxa"/>
          </w:tcPr>
          <w:p w:rsidR="00F65528" w:rsidRPr="00C23CA8" w:rsidRDefault="00F65528" w:rsidP="00F65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 педагог-психолог</w:t>
            </w:r>
          </w:p>
        </w:tc>
        <w:tc>
          <w:tcPr>
            <w:tcW w:w="1968" w:type="dxa"/>
          </w:tcPr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</w:t>
            </w:r>
            <w:proofErr w:type="spellEnd"/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</w:t>
            </w:r>
          </w:p>
          <w:p w:rsidR="00F65528" w:rsidRPr="00C23CA8" w:rsidRDefault="00F65528" w:rsidP="00F65528">
            <w:pPr>
              <w:ind w:left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</w:tcPr>
          <w:p w:rsidR="00F65528" w:rsidRPr="00C23CA8" w:rsidRDefault="00F65528" w:rsidP="00F65528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A8">
              <w:rPr>
                <w:rFonts w:ascii="Times New Roman" w:eastAsia="Times New Roman" w:hAnsi="Times New Roman" w:cs="Times New Roman"/>
                <w:sz w:val="28"/>
                <w:szCs w:val="28"/>
              </w:rPr>
              <w:t>% родителей, удовлетворенных работой ДОУ</w:t>
            </w:r>
          </w:p>
        </w:tc>
      </w:tr>
    </w:tbl>
    <w:p w:rsidR="00561AED" w:rsidRPr="00C23CA8" w:rsidRDefault="00561AED" w:rsidP="00512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1AED" w:rsidRPr="00C23CA8">
      <w:pgSz w:w="16834" w:h="119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ED"/>
    <w:rsid w:val="00317149"/>
    <w:rsid w:val="0043462A"/>
    <w:rsid w:val="00512C6B"/>
    <w:rsid w:val="00561AED"/>
    <w:rsid w:val="007D7D2C"/>
    <w:rsid w:val="008A6A5F"/>
    <w:rsid w:val="00A83EE2"/>
    <w:rsid w:val="00C23CA8"/>
    <w:rsid w:val="00D5645A"/>
    <w:rsid w:val="00F17E97"/>
    <w:rsid w:val="00F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23BF3"/>
  <w15:docId w15:val="{D8DA1ADF-6B96-4C60-B30E-729B981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a"/>
    <w:uiPriority w:val="1"/>
    <w:qFormat/>
    <w:rsid w:val="00C23CA8"/>
    <w:pPr>
      <w:widowControl w:val="0"/>
      <w:autoSpaceDE w:val="0"/>
      <w:autoSpaceDN w:val="0"/>
      <w:spacing w:line="240" w:lineRule="auto"/>
      <w:ind w:left="200"/>
    </w:pPr>
    <w:rPr>
      <w:rFonts w:ascii="Times New Roman" w:eastAsia="Times New Roman" w:hAnsi="Times New Roman" w:cs="Times New Roman"/>
      <w:lang w:val="ru-RU" w:eastAsia="en-US"/>
    </w:rPr>
  </w:style>
  <w:style w:type="table" w:styleId="a6">
    <w:name w:val="Table Grid"/>
    <w:basedOn w:val="a1"/>
    <w:uiPriority w:val="39"/>
    <w:rsid w:val="00D56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561Lep89SYPFTgaVCsmo6foNqA==">CgMxLjAyCGguZ2pkZ3hzOAByITFfTi1HNjMzT1NmX0xrMDFnOVF4V2k2N2lRY0VRSnNjbg==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Наталья Антипина</cp:lastModifiedBy>
  <cp:revision>5</cp:revision>
  <dcterms:created xsi:type="dcterms:W3CDTF">2023-12-20T13:02:00Z</dcterms:created>
  <dcterms:modified xsi:type="dcterms:W3CDTF">2023-12-21T07:51:00Z</dcterms:modified>
</cp:coreProperties>
</file>