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14" w:rsidRDefault="00387E14" w:rsidP="00387E1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           </w:t>
      </w:r>
      <w:r w:rsidRPr="00387E1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Конспект занятия по ПДД в средней группе</w:t>
      </w:r>
      <w:r w:rsidRPr="00387E14">
        <w:rPr>
          <w:rFonts w:ascii="Arial" w:eastAsia="Times New Roman" w:hAnsi="Arial" w:cs="Arial"/>
          <w:b/>
          <w:bCs/>
          <w:color w:val="111111"/>
          <w:kern w:val="36"/>
          <w:sz w:val="38"/>
          <w:szCs w:val="38"/>
          <w:lang w:eastAsia="ru-RU"/>
        </w:rPr>
        <w:t xml:space="preserve"> </w:t>
      </w:r>
    </w:p>
    <w:p w:rsidR="00387E14" w:rsidRPr="00387E14" w:rsidRDefault="00387E14" w:rsidP="00387E14">
      <w:pPr>
        <w:spacing w:before="100" w:beforeAutospacing="1" w:after="100" w:afterAutospacing="1" w:line="240" w:lineRule="auto"/>
        <w:outlineLvl w:val="0"/>
        <w:rPr>
          <w:rFonts w:ascii="AR BERKLEY" w:eastAsia="Times New Roman" w:hAnsi="AR BERKLEY" w:cs="Arial"/>
          <w:b/>
          <w:bCs/>
          <w:color w:val="111111"/>
          <w:kern w:val="36"/>
          <w:sz w:val="56"/>
          <w:szCs w:val="56"/>
          <w:lang w:eastAsia="ru-RU"/>
        </w:rPr>
      </w:pPr>
    </w:p>
    <w:p w:rsidR="00387E14" w:rsidRPr="00387E14" w:rsidRDefault="00387E14" w:rsidP="00387E14">
      <w:pPr>
        <w:spacing w:before="100" w:beforeAutospacing="1" w:after="100" w:afterAutospacing="1" w:line="240" w:lineRule="auto"/>
        <w:outlineLvl w:val="0"/>
        <w:rPr>
          <w:rFonts w:ascii="AR BERKLEY" w:eastAsia="Times New Roman" w:hAnsi="AR BERKLEY" w:cs="Times New Roman"/>
          <w:b/>
          <w:bCs/>
          <w:color w:val="111111"/>
          <w:kern w:val="36"/>
          <w:sz w:val="56"/>
          <w:szCs w:val="56"/>
          <w:lang w:eastAsia="ru-RU"/>
        </w:rPr>
      </w:pPr>
      <w:r w:rsidRPr="00387E14">
        <w:rPr>
          <w:rFonts w:ascii="AR BERKLEY" w:eastAsia="Times New Roman" w:hAnsi="AR BERKLEY" w:cs="Times New Roman"/>
          <w:b/>
          <w:bCs/>
          <w:color w:val="FF0000"/>
          <w:kern w:val="36"/>
          <w:sz w:val="56"/>
          <w:szCs w:val="56"/>
          <w:lang w:eastAsia="ru-RU"/>
        </w:rPr>
        <w:t>«</w:t>
      </w:r>
      <w:r w:rsidRPr="00387E14">
        <w:rPr>
          <w:rFonts w:ascii="Cambria" w:eastAsia="Times New Roman" w:hAnsi="Cambria" w:cs="Cambria"/>
          <w:b/>
          <w:bCs/>
          <w:color w:val="FF0000"/>
          <w:kern w:val="36"/>
          <w:sz w:val="56"/>
          <w:szCs w:val="56"/>
          <w:lang w:eastAsia="ru-RU"/>
        </w:rPr>
        <w:t>Играем</w:t>
      </w:r>
      <w:r w:rsidRPr="00387E14">
        <w:rPr>
          <w:rFonts w:ascii="AR BERKLEY" w:eastAsia="Times New Roman" w:hAnsi="AR BERKLEY" w:cs="Times New Roman"/>
          <w:b/>
          <w:bCs/>
          <w:color w:val="FF0000"/>
          <w:kern w:val="36"/>
          <w:sz w:val="56"/>
          <w:szCs w:val="56"/>
          <w:lang w:eastAsia="ru-RU"/>
        </w:rPr>
        <w:t xml:space="preserve">, </w:t>
      </w:r>
      <w:r w:rsidRPr="00387E14">
        <w:rPr>
          <w:rFonts w:ascii="Cambria" w:eastAsia="Times New Roman" w:hAnsi="Cambria" w:cs="Cambria"/>
          <w:b/>
          <w:bCs/>
          <w:color w:val="FFFF00"/>
          <w:kern w:val="36"/>
          <w:sz w:val="56"/>
          <w:szCs w:val="56"/>
          <w:lang w:eastAsia="ru-RU"/>
        </w:rPr>
        <w:t>правила</w:t>
      </w:r>
      <w:r w:rsidRPr="00387E14">
        <w:rPr>
          <w:rFonts w:ascii="AR BERKLEY" w:eastAsia="Times New Roman" w:hAnsi="AR BERKLEY" w:cs="Times New Roman"/>
          <w:b/>
          <w:bCs/>
          <w:color w:val="111111"/>
          <w:kern w:val="36"/>
          <w:sz w:val="56"/>
          <w:szCs w:val="56"/>
          <w:lang w:eastAsia="ru-RU"/>
        </w:rPr>
        <w:t xml:space="preserve"> </w:t>
      </w:r>
      <w:r w:rsidRPr="00387E14">
        <w:rPr>
          <w:rFonts w:ascii="Cambria" w:eastAsia="Times New Roman" w:hAnsi="Cambria" w:cs="Cambria"/>
          <w:b/>
          <w:bCs/>
          <w:color w:val="00B050"/>
          <w:kern w:val="36"/>
          <w:sz w:val="56"/>
          <w:szCs w:val="56"/>
          <w:lang w:eastAsia="ru-RU"/>
        </w:rPr>
        <w:t>дорожного</w:t>
      </w:r>
      <w:r w:rsidRPr="00387E14">
        <w:rPr>
          <w:rFonts w:ascii="AR BERKLEY" w:eastAsia="Times New Roman" w:hAnsi="AR BERKLEY" w:cs="Times New Roman"/>
          <w:b/>
          <w:bCs/>
          <w:color w:val="00B050"/>
          <w:kern w:val="36"/>
          <w:sz w:val="56"/>
          <w:szCs w:val="56"/>
          <w:lang w:eastAsia="ru-RU"/>
        </w:rPr>
        <w:t xml:space="preserve"> </w:t>
      </w:r>
      <w:r w:rsidRPr="00387E14">
        <w:rPr>
          <w:rFonts w:ascii="Cambria" w:eastAsia="Times New Roman" w:hAnsi="Cambria" w:cs="Cambria"/>
          <w:b/>
          <w:bCs/>
          <w:color w:val="C45911" w:themeColor="accent2" w:themeShade="BF"/>
          <w:kern w:val="36"/>
          <w:sz w:val="56"/>
          <w:szCs w:val="56"/>
          <w:lang w:eastAsia="ru-RU"/>
        </w:rPr>
        <w:t>движения</w:t>
      </w:r>
      <w:r w:rsidRPr="00387E14">
        <w:rPr>
          <w:rFonts w:ascii="AR BERKLEY" w:eastAsia="Times New Roman" w:hAnsi="AR BERKLEY" w:cs="Times New Roman"/>
          <w:b/>
          <w:bCs/>
          <w:color w:val="C45911" w:themeColor="accent2" w:themeShade="BF"/>
          <w:kern w:val="36"/>
          <w:sz w:val="56"/>
          <w:szCs w:val="56"/>
          <w:lang w:eastAsia="ru-RU"/>
        </w:rPr>
        <w:t xml:space="preserve"> </w:t>
      </w:r>
      <w:r w:rsidRPr="00387E14">
        <w:rPr>
          <w:rFonts w:ascii="Cambria" w:eastAsia="Times New Roman" w:hAnsi="Cambria" w:cs="Cambria"/>
          <w:b/>
          <w:bCs/>
          <w:color w:val="C45911" w:themeColor="accent2" w:themeShade="BF"/>
          <w:kern w:val="36"/>
          <w:sz w:val="56"/>
          <w:szCs w:val="56"/>
          <w:lang w:eastAsia="ru-RU"/>
        </w:rPr>
        <w:t>изучаем</w:t>
      </w:r>
      <w:r w:rsidRPr="00387E14">
        <w:rPr>
          <w:rFonts w:ascii="AR BERKLEY" w:eastAsia="Times New Roman" w:hAnsi="AR BERKLEY" w:cs="AR BERKLEY"/>
          <w:b/>
          <w:bCs/>
          <w:color w:val="C45911" w:themeColor="accent2" w:themeShade="BF"/>
          <w:kern w:val="36"/>
          <w:sz w:val="56"/>
          <w:szCs w:val="56"/>
          <w:lang w:eastAsia="ru-RU"/>
        </w:rPr>
        <w:t>»</w:t>
      </w:r>
    </w:p>
    <w:p w:rsidR="00387E14" w:rsidRDefault="00387E14" w:rsidP="00387E14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</w:pPr>
    </w:p>
    <w:p w:rsidR="00387E14" w:rsidRDefault="00387E14" w:rsidP="00387E14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</w:pPr>
    </w:p>
    <w:p w:rsidR="00387E14" w:rsidRDefault="006C662C" w:rsidP="00387E14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</w:pPr>
      <w:r>
        <w:rPr>
          <w:rFonts w:ascii="Open Sans" w:hAnsi="Open 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3263970"/>
            <wp:effectExtent l="0" t="0" r="3175" b="0"/>
            <wp:docPr id="1" name="Рисунок 1" descr="hello_html_m2659c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659c9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2C" w:rsidRDefault="006C662C" w:rsidP="00387E14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</w:pPr>
    </w:p>
    <w:p w:rsidR="006C662C" w:rsidRDefault="006C662C" w:rsidP="00387E14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</w:pPr>
    </w:p>
    <w:p w:rsidR="006C662C" w:rsidRDefault="006C662C" w:rsidP="00387E14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</w:t>
      </w:r>
    </w:p>
    <w:p w:rsidR="006C662C" w:rsidRDefault="006C662C" w:rsidP="00387E14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51D8D" w:rsidRDefault="006C662C" w:rsidP="00387E14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             </w:t>
      </w:r>
    </w:p>
    <w:p w:rsidR="00251D8D" w:rsidRDefault="00251D8D" w:rsidP="00387E14">
      <w:pPr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387E14" w:rsidRDefault="006C662C" w:rsidP="00251D8D">
      <w:pPr>
        <w:spacing w:before="225" w:after="225" w:line="240" w:lineRule="auto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</w:t>
      </w:r>
      <w:r w:rsidR="00387E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Воспитатель: </w:t>
      </w:r>
      <w:proofErr w:type="spellStart"/>
      <w:r w:rsidR="00387E14" w:rsidRPr="00387E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Леванова</w:t>
      </w:r>
      <w:proofErr w:type="spellEnd"/>
      <w:r w:rsidR="00387E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Г.Г.</w:t>
      </w:r>
    </w:p>
    <w:p w:rsidR="00251D8D" w:rsidRDefault="00251D8D" w:rsidP="00251D8D">
      <w:pPr>
        <w:spacing w:before="225" w:after="225" w:line="240" w:lineRule="auto"/>
        <w:jc w:val="righ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C662C" w:rsidRPr="00387E14" w:rsidRDefault="006C662C" w:rsidP="00251D8D">
      <w:pPr>
        <w:spacing w:before="225" w:after="225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МДОУ «Детский сад №1 «Теремок»</w:t>
      </w:r>
    </w:p>
    <w:p w:rsidR="006C662C" w:rsidRPr="00387E14" w:rsidRDefault="006C662C" w:rsidP="00251D8D">
      <w:pPr>
        <w:spacing w:before="225" w:after="225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87E14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2017г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Формирование знаний о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правилах дорожного движения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Закреплять у детей представление о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дорожных знаках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светофоре, тротуаре и других атрибутах, связанных с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правилами дорожного движения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Учить детей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 на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дороге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ориентировке при использовании макета.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культуру общения, обогащать словарь.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Воспитывать осознанную позицию пешехода и безопасности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дорожного движения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Корректировать основные познавательные процессы детей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(мелкая и общая моторика, память, внимание и др.)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макет улицы города, дерево со знаками, макет светофора, маленькие светофоры, медали.</w:t>
      </w:r>
    </w:p>
    <w:p w:rsidR="00387E14" w:rsidRPr="00387E14" w:rsidRDefault="00387E14" w:rsidP="00387E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E14" w:rsidRPr="00387E14" w:rsidRDefault="00387E14" w:rsidP="00387E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E14" w:rsidRPr="00387E14" w:rsidRDefault="00387E14" w:rsidP="00387E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E14" w:rsidRPr="00387E14" w:rsidRDefault="00387E14" w:rsidP="00387E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E14" w:rsidRPr="00387E14" w:rsidRDefault="00387E14" w:rsidP="00387E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E14" w:rsidRPr="00387E14" w:rsidRDefault="00387E14" w:rsidP="00387E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E14" w:rsidRPr="00387E14" w:rsidRDefault="00387E14" w:rsidP="00387E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E14" w:rsidRPr="00387E14" w:rsidRDefault="00387E14" w:rsidP="00387E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E14" w:rsidRPr="00387E14" w:rsidRDefault="00387E14" w:rsidP="00387E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E14" w:rsidRPr="00387E14" w:rsidRDefault="00387E14" w:rsidP="00387E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662C" w:rsidRDefault="006C662C" w:rsidP="00387E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1D8D" w:rsidRDefault="00251D8D" w:rsidP="00387E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662C" w:rsidRDefault="006C662C" w:rsidP="00387E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E14" w:rsidRPr="00387E14" w:rsidRDefault="00387E14" w:rsidP="00387E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Ход занятия: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заходят в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 показывает им макет улицы города (без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дорожных знаков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машинок созданы аварийные ситуации на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дороге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В одной далекой сказочной стране есть маленький игрушечный город. Жили – не тужили жители этого городка. Они были в большой дружбе с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дорожными знаками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выполняли все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движения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уважали и слушали главного Светофора. Поэтому в этом городе всегда царил порядок и покой на улицах. Но однажды на город налетел злой и могучий ураган и унёс все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дорожные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в дремучий лес. Посмотрите, что случилось в городе. (Дети рассматривают макет, обсуждают аварийную </w:t>
      </w: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ситуацию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нет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дорожных знаков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аварии машин, исчез светофор).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Да, ребята, в городе не порядок. Знаки надо выручать и на место возвращать. Вот только как это сделать?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высказываются)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Давайте поможем жителям сказочной страны,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отправимся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дремучий лес выручать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дорожные знаки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Путь далёкий, но чтобы выбраться из города, нам надо вспомнить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дорожного движения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Скажите, что такое улица?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каждой улице есть проезжая часть. Как вы думаете, для чего она нужна?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проезжая часть нужна для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 транспорта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двух сторон проезжей части есть специальные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дорожки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они называются?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Тротуары.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А для чего нужны тротуары?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Совершенно верно, для людей. Взрослые и дети ходят по тротуару пешком. Поэтому их называют?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Пешеходами.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А если нужно перейти проезжую часть? Где это можно сделать?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Да, ребята,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дорогу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переходить в специальных местах, которые называются пешеходными переходами. А как вы узнаете это место?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Стоит знак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«Пешеходный переход»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нарисованы белые полоски. Кто знает, как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 перейти дорогу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Сначала смотрят налево, дойдя до середины, смотрят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направо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Замечательно! Вы хорошо знаете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дорожного движения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вами смело можно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отправляться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путешествие по незнакомому городу. Давайте на транспорте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отправимся в дорогу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чём вы хотели бы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отправиться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называют и выбирают вид транспорта)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 – разминка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«Машины»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На улице нашей едут машины, машины.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едут по кругу, останавливаются)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Машины – малютки.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Машины большие.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встают и поднимают руки вверх)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Эй, машины! Полный ход!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быстро едут по кругу)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За руль держись, гляди вперёд! Скоро будет поворот!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показывает знак, дети едут в другую сторону)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Стоп, машины! Стоп, моторы! Тормозите все шоферы!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останавливаются)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Молодцы, что все соблюдали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движения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Поэтому так быстро и без аварий добрались до леса.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убирают транспорт)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вот и пропавшие знаки. (Воспитатель выставляет дерево, на котором висят </w:t>
      </w: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знаки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«Пешеходный переход»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3B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«Движение на велосипеде запрещено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«Телефон»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«Осторожно, дети!»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«Поворот»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объясняют знаки)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Как вы думаете, эти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дорожные знаки нужны в лесу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Почему?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ребята!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Дорожные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в лесу не нужны, потому что здесь нет улиц и транспорта. Их надо вернуть в город и поставить на свои места.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посмотрите, что случилось с главным Светофором?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Сломался.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Да, ребята, цветные огоньки у светофора разбились и их нужно собрать.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«Разрезной светофор»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Какие молодцы! Сделали доброе дело – починили светофор! А зачем нужен светофор?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ребята! Светофор помогает регулировать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движение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 порядок на улицах. А теперь проверим, хорошо ли вы знаете, что означает каждый свет светофора?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Красный свет!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Стоп, опасно! Путь закрыт!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Жёлтый.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Предупреждение! Жди сигнала для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Свет зеленый говорит?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Пешеходам путь открыт!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Перейти через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дорогу вам на улице всегда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помогут и подскажут эти яркие цвета!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что за знаки?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Да, ребята! Это сломанные светофоры из нашего города и огоньки лежат. Что теперь делать?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Починить!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Мы их должны починить. Но на нужно торопиться. Как же нам быстро вернуться в детский сад?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предлагают)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Да мы полетим на самолётах.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имитируют самолеты)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мы и прилетели в детский сад.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что нужно сделать, чтобы починить светофоры?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Приклеить!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А вы помните, в каком порядке они расположены?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Pr="00387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! Красный, жёлтый, зелёный. Приступаем к починке светофоров. (Дети берут кружки, наносят клей и подходят к воспитателю, который приклеивает все стороны светофора).</w:t>
      </w:r>
    </w:p>
    <w:p w:rsidR="00387E14" w:rsidRP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Светофоры починили! Давайте расставим все знаки в городе на свои места. Теперь в сказочном городке наступил порядок и все жители радуются.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на стульчики)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E14" w:rsidRDefault="00387E14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За то, что вы такие добрые, отзывчивые, внимательные и хорошо знаете </w:t>
      </w:r>
      <w:r w:rsidRPr="0055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дорожного движения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награждаетесь медалями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«Почётный пешеход»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387E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(Вручение медалей)</w:t>
      </w:r>
      <w:r w:rsidRPr="0038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62C" w:rsidRDefault="006C662C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2C" w:rsidRDefault="006C662C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2C" w:rsidRDefault="006C662C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2C" w:rsidRPr="00387E14" w:rsidRDefault="006C662C" w:rsidP="00387E1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9C" w:rsidRPr="00387E14" w:rsidRDefault="006C662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65892" cy="2076450"/>
            <wp:effectExtent l="0" t="0" r="1905" b="0"/>
            <wp:docPr id="2" name="Рисунок 2" descr="https://semeika471.nethouse.ru/static/img/0000/0006/3338/63338911.ieq6a3hifv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meika471.nethouse.ru/static/img/0000/0006/3338/63338911.ieq6a3hifv.W6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11" cy="207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49C" w:rsidRPr="00387E14" w:rsidSect="006C66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Segoe U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2C4"/>
    <w:rsid w:val="00251D8D"/>
    <w:rsid w:val="00283136"/>
    <w:rsid w:val="002D6483"/>
    <w:rsid w:val="00387E14"/>
    <w:rsid w:val="00553B3D"/>
    <w:rsid w:val="006328F6"/>
    <w:rsid w:val="006C662C"/>
    <w:rsid w:val="00A44CE4"/>
    <w:rsid w:val="00B61C8A"/>
    <w:rsid w:val="00F1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782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5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2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B7255-61F9-44F5-A089-F00E82D5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Mv</dc:creator>
  <cp:keywords/>
  <dc:description/>
  <cp:lastModifiedBy>админ</cp:lastModifiedBy>
  <cp:revision>6</cp:revision>
  <cp:lastPrinted>2017-09-19T20:45:00Z</cp:lastPrinted>
  <dcterms:created xsi:type="dcterms:W3CDTF">2017-09-19T20:20:00Z</dcterms:created>
  <dcterms:modified xsi:type="dcterms:W3CDTF">2017-10-04T18:12:00Z</dcterms:modified>
</cp:coreProperties>
</file>