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Консультация для родителей</w:t>
      </w: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252345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   «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  <w:u w:val="single"/>
        </w:rPr>
        <w:t>Классическая музыка в жизни ребёнка</w:t>
      </w:r>
      <w:r w:rsidRPr="00252345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»</w:t>
      </w: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34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3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Музыкальный руководитель:</w:t>
      </w: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252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Шайдрова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Татьяна Александровна</w:t>
      </w:r>
    </w:p>
    <w:p w:rsid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Не сомневаюсь в том, что каждый из вас, дорогие мамы и папы, хочет воспитать своего ребенка духовно богатым, эстетически образованным, позитивно настроенным на окружающий его мир. И я, как педагог, с вами абсолютно солидарна. Скажу больше: это моя главная профессиональная и педагогическая задача! На протяжении всей моей педагогической работы я ищу ответ на важный вопрос: как привить ребятам чувство возвышенного отношения к музыке, как научить отличать настоящее искусство от грубой подделки. Где та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золотая середина</w:t>
      </w:r>
      <w:r w:rsidRPr="0025234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которая поможет устоять в мире музыки? Казалось бы, к нам в детский сад приходят 2-3-летние малыши, с которыми можно начинать работать, как говорится,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 чистого листа</w:t>
      </w:r>
      <w:r w:rsidRPr="0025234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Но и они уже успели нахвататься это пресловутой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попсы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3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уже выпевают разные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муси-пуси</w:t>
      </w:r>
      <w:proofErr w:type="spellEnd"/>
      <w:r w:rsidRPr="0025234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Начинать решать эту нелегкую задачу надо с самого раннего возраста. Ведь первые звуки, которые слышит новорожденный – это напевные звуки колыбельной. И поет эти напевные мелодии малышу его мама – самый родной и близкий на свете человек. И именно пению колыбельных мы, взрослые,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уделяем незаслуженно мало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внимания. А ведь они очень просты в исполнении и в то же время так богаты в проявлении чувств. Пойте колыбельные своему малышу чаще и не только в младенческом возрасте, ведь для нас наши дети всегда остаются детьми. Спойте вместе в тихий вечерок колыбельную – и эти минуты душевного единения останутся надолго и в вашей памяти и в памяти вашего ребенка. И, конечно же, мы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 Я абсолютно уверена, что это должна быть классическая музыка классическая. Заранее предвижу скептический вопрос: а не рано ли ребенку – дошкольнику слушать классику, понятен и интересен ли ему этот музыкальный язык? С уверенностью отвечу: нет, не рано! Во-первых, я с большой тщательностью и соблюдением всех возрастных особенностей подхожу к подбору музыкального репертуара. Во-вторых, мои убеждения подтверждены исследованиями ученых – психологов. Их выводы однозначны: классическая музыка 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и памяти,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отупляют</w:t>
      </w:r>
      <w:r w:rsidRPr="002523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человека. Программа воздействия музыки на человека (по результатам исследований педагогов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сихологов): </w:t>
      </w:r>
      <w:r>
        <w:rPr>
          <w:rFonts w:ascii="Times New Roman CYR" w:hAnsi="Times New Roman CYR" w:cs="Times New Roman CYR"/>
          <w:sz w:val="28"/>
          <w:szCs w:val="28"/>
        </w:rPr>
        <w:br/>
        <w:t>Музыкальные произведения Бах Кантата №2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Бетховен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Лунная соната; Свиридов.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Романс</w:t>
      </w:r>
      <w:r w:rsidRPr="00252345"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 CYR" w:hAnsi="Times New Roman CYR" w:cs="Times New Roman CYR"/>
          <w:sz w:val="28"/>
          <w:szCs w:val="28"/>
        </w:rPr>
        <w:t xml:space="preserve">уменьшают раздражительность и разочарование, повышают чувство принадлежности к природе, частью которой мы являемся. </w:t>
      </w:r>
      <w:r>
        <w:rPr>
          <w:rFonts w:ascii="Times New Roman CYR" w:hAnsi="Times New Roman CYR" w:cs="Times New Roman CYR"/>
          <w:sz w:val="28"/>
          <w:szCs w:val="28"/>
        </w:rPr>
        <w:br/>
        <w:t>Шопен.  Вальсы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Штраус. Вальсы; Рубинштейн. Мелодия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меньшают чувство тревоги, повышают уверенность в благополучном конце происходящего.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Моцарт. Маленькая ночная серенада;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Вивальди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Времена года (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Весна</w:t>
      </w:r>
      <w:r w:rsidRPr="00252345">
        <w:rPr>
          <w:rFonts w:ascii="Times New Roman" w:hAnsi="Times New Roman" w:cs="Times New Roman"/>
          <w:sz w:val="28"/>
          <w:szCs w:val="28"/>
        </w:rPr>
        <w:t xml:space="preserve">»); </w:t>
      </w:r>
      <w:r>
        <w:rPr>
          <w:rFonts w:ascii="Times New Roman CYR" w:hAnsi="Times New Roman CYR" w:cs="Times New Roman CYR"/>
          <w:sz w:val="28"/>
          <w:szCs w:val="28"/>
        </w:rPr>
        <w:t xml:space="preserve">Брамс. Венгерские танцы - поднимают общий жизненный тонус: улучшают самочувствие, повышают активность, улучшают настроение.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Музыкальная классика обладает поистине волшебной силой! Ее можно слушать бесконечно, и каждый раз открывать для себя что-то новое, красивое, возвышенное. А наши маленькие слушатели, с их пока еще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незаштампованным</w:t>
      </w:r>
      <w:proofErr w:type="spellEnd"/>
      <w:r w:rsidRPr="002523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сознанием, воспринимают классическую музыку легко и по-своему уникально. Я приглашаю всех без исключения родителей посетить наши музыкальные занятия, и вы сами увидите восторженные детские глаза при прослушивании фрагментов из оперы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Сказка о царе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Салтане</w:t>
      </w:r>
      <w:proofErr w:type="spellEnd"/>
      <w:r w:rsidRPr="002523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Римского-Корсакова,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Апрель. Подснежник</w:t>
      </w:r>
      <w:r w:rsidRPr="002523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Чайковского. Могу привести еще один пример: знакомясь с музыкой к балету П.И. Чайковского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Спящая красавица</w:t>
      </w:r>
      <w:r w:rsidRPr="002523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из двух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видеоверсий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(мультфильм и видеозапись балета) ребята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удовольствием выбрали балет! Не так давно еженедельник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Аргументы и факты</w:t>
      </w:r>
      <w:r w:rsidRPr="002523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опубликовал статью, суть которой сводилась к следующему: во многих московских школах введены часы слушания классической музыки с целью восстановления мыслительных функций мозга ребенка и защиты его от агрессивной теле- и ради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информационной сферы. Я абсолютно солидарна с московскими педагогами! Ведь общение ребенка – дошкольника с классической музыкой неизбежно ведет к формированию у него позитивного мировосприятия и эмоционального мироощущения, То есть у ребенка появляется позитивная жизненная доминанта. А это имеет огромную практическую ценность и для плодотворного настоящего, и для успешного будущего вашего ребенка.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Именно положительный эмоциональный настрой, устойчивая эмоциональная сфера способствуют общему интеллектуальному развитию, позволяют повысить уровень внимания ребенка и увеличить его устойчивость к стрессам, что так важно для ребенка дошкольного возраста, будущего первоклассника.. 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 с последующей рефлексией на услышанное.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Таким образом, у будущего школьника формируются аналитические способности. Не хочу, чтобы у вас, дорогие мамы и папы, сложилось ошибочное мнение, что наши дети перегружены классикой. С самого раннего утра (с утренней гимнастики) и до вечера в детском саду звучат и народные мелодии, и доступный детскому пониманию песенный репертуар, иногда в современной эстрадной обработке. Но те песни, которые тиражирует наш шоу-бизнес и которые и музыкой-то назвать трудно, мы нашим дошкольникам не предлагаем по принципиальным соображениям. Приобщение наших детей к лучшим образцам мировой классики – непростая, но крайне важная задача. И без вашей помощи, дорогие родители, с этой задачей нам не справиться. Ваш, родительский, авторитет имеет огромное влияние на ребенка. Не умаляя значимости нашей педагогической работы, считаю, что авторитет родителей выше нашего, педагогического, авторитета.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если мама с папой будут интересоваться, чем мы занимаемся на музыкальных занятиях (а я по мере готовности прошу детей продемонстрировать дома свои умения и обязательно высказывать свои впечатления), то наши дети почувствуют удовлетворение и гордость за свое исполнение, уверенность в том, что они все делают правильно. Попробуйте очередное выступление, скажем, Димы Билана или Кати Лель, подытожить замечанием: </w:t>
      </w:r>
      <w:r w:rsidRPr="00252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Наверное, это неплохая песня, но та песня о маме, которую ты пел для меня, мне понравилась гораздо больше</w:t>
      </w:r>
      <w:r w:rsidRPr="0025234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и ваш ребенок получит огромную поддержку и уверенность в правильно выбранных музыкальных приоритетах! Обязательно создайте у себя дома фонотеку классической музыки. В этом я с удовольствием вам помогу.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Почаще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слушайте прекрасные музыкальные произведения, и вы не заметите, как классика станет и вам, вашему малышу лучшим другом! Я думаю, вы согласитесь со мной, что в наше непростое, противоречивое время, когда теряются нравственные ценности и ориентиры, музыка приобретает особое, великое значение.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 говорят великие: все приходящее, а музыка вечна.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прекрасное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сохранять и приумножать ценности родной и мировой культуры. </w:t>
      </w: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45" w:rsidRPr="00252345" w:rsidRDefault="00252345" w:rsidP="00252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EFA" w:rsidRDefault="00DB0EFA" w:rsidP="00252345">
      <w:pPr>
        <w:jc w:val="both"/>
      </w:pPr>
    </w:p>
    <w:sectPr w:rsidR="00DB0EFA" w:rsidSect="001A16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345"/>
    <w:rsid w:val="00252345"/>
    <w:rsid w:val="00D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1185</Words>
  <Characters>6758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2018-03-21T18:35:00Z</dcterms:created>
  <dcterms:modified xsi:type="dcterms:W3CDTF">2018-03-21T18:38:00Z</dcterms:modified>
</cp:coreProperties>
</file>