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8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9"/>
        <w:gridCol w:w="6945"/>
      </w:tblGrid>
      <w:tr w14:paraId="5F7E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7939" w:type="dxa"/>
          </w:tcPr>
          <w:p w14:paraId="6DB71C99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14:paraId="31333C0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УТВЕРЖДАЮ:</w:t>
            </w:r>
          </w:p>
          <w:p w14:paraId="365EF2A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МДОУ «Детский сад № 1 «Теремок»</w:t>
            </w:r>
          </w:p>
          <w:p w14:paraId="543AE2DD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14:paraId="37EF41CD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__________________________________Н.Ю. Антипина</w:t>
            </w:r>
          </w:p>
          <w:p w14:paraId="5583861E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</w:t>
            </w:r>
            <w:r>
              <w:rPr>
                <w:rFonts w:hint="default" w:cs="Times New Roman"/>
                <w:szCs w:val="28"/>
                <w:lang w:val="ru-RU"/>
              </w:rPr>
              <w:t>19</w:t>
            </w:r>
            <w:bookmarkStart w:id="1" w:name="_GoBack"/>
            <w:bookmarkEnd w:id="1"/>
            <w:r>
              <w:rPr>
                <w:rFonts w:cs="Times New Roman"/>
                <w:szCs w:val="28"/>
              </w:rPr>
              <w:t>_» _</w:t>
            </w:r>
            <w:r>
              <w:rPr>
                <w:rFonts w:cs="Times New Roman"/>
                <w:szCs w:val="28"/>
                <w:u w:val="single"/>
              </w:rPr>
              <w:t>декабря</w:t>
            </w:r>
            <w:r>
              <w:rPr>
                <w:rFonts w:cs="Times New Roman"/>
                <w:szCs w:val="28"/>
              </w:rPr>
              <w:t xml:space="preserve"> 202</w:t>
            </w:r>
            <w:r>
              <w:rPr>
                <w:rFonts w:hint="default" w:cs="Times New Roman"/>
                <w:szCs w:val="28"/>
                <w:lang w:val="ru-RU"/>
              </w:rPr>
              <w:t>4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14:paraId="0E243AE5">
      <w:pPr>
        <w:ind w:firstLine="0"/>
        <w:jc w:val="right"/>
        <w:rPr>
          <w:rFonts w:cs="Times New Roman"/>
          <w:bCs/>
          <w:lang w:eastAsia="ru-RU"/>
        </w:rPr>
      </w:pPr>
    </w:p>
    <w:p w14:paraId="0BF09EDD">
      <w:pPr>
        <w:ind w:right="113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 xml:space="preserve">План противодействия коррупции </w:t>
      </w:r>
    </w:p>
    <w:tbl>
      <w:tblPr>
        <w:tblStyle w:val="5"/>
        <w:tblW w:w="2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0"/>
        <w:gridCol w:w="14850"/>
      </w:tblGrid>
      <w:tr w14:paraId="01C0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tcBorders>
              <w:bottom w:val="single" w:color="auto" w:sz="4" w:space="0"/>
            </w:tcBorders>
          </w:tcPr>
          <w:p w14:paraId="6BB2E510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szCs w:val="28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14850" w:type="dxa"/>
            <w:tcBorders>
              <w:bottom w:val="single" w:color="auto" w:sz="4" w:space="0"/>
            </w:tcBorders>
          </w:tcPr>
          <w:p w14:paraId="0CB815B7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14:paraId="104D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tcBorders>
              <w:top w:val="single" w:color="auto" w:sz="4" w:space="0"/>
            </w:tcBorders>
          </w:tcPr>
          <w:p w14:paraId="668F671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850" w:type="dxa"/>
            <w:tcBorders>
              <w:top w:val="single" w:color="auto" w:sz="4" w:space="0"/>
            </w:tcBorders>
          </w:tcPr>
          <w:p w14:paraId="6F127E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14:paraId="37F54A71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202</w:t>
      </w:r>
      <w:r>
        <w:rPr>
          <w:rFonts w:hint="default" w:cs="Times New Roman"/>
          <w:b/>
          <w:szCs w:val="28"/>
          <w:lang w:val="ru-RU"/>
        </w:rPr>
        <w:t>5</w:t>
      </w:r>
      <w:r>
        <w:rPr>
          <w:rFonts w:cs="Times New Roman"/>
          <w:b/>
          <w:szCs w:val="28"/>
        </w:rPr>
        <w:t xml:space="preserve"> год</w:t>
      </w:r>
    </w:p>
    <w:p w14:paraId="128FA98F">
      <w:pPr>
        <w:ind w:right="113"/>
        <w:jc w:val="both"/>
        <w:rPr>
          <w:rFonts w:cs="Times New Roman"/>
          <w:szCs w:val="28"/>
        </w:rPr>
      </w:pPr>
    </w:p>
    <w:tbl>
      <w:tblPr>
        <w:tblStyle w:val="5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1729"/>
        <w:gridCol w:w="1814"/>
        <w:gridCol w:w="3969"/>
      </w:tblGrid>
      <w:tr w14:paraId="6711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B2FDB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cs="Times New Roman"/>
                <w:sz w:val="24"/>
                <w:szCs w:val="24"/>
              </w:rPr>
              <w:br w:type="textWrapping"/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14:paraId="321862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9" w:type="dxa"/>
          </w:tcPr>
          <w:p w14:paraId="35BE1B8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14" w:type="dxa"/>
          </w:tcPr>
          <w:p w14:paraId="136F0931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969" w:type="dxa"/>
          </w:tcPr>
          <w:p w14:paraId="07666F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4D37DAE5">
      <w:pPr>
        <w:rPr>
          <w:rFonts w:cs="Times New Roman"/>
          <w:sz w:val="2"/>
          <w:szCs w:val="2"/>
        </w:rPr>
      </w:pPr>
    </w:p>
    <w:tbl>
      <w:tblPr>
        <w:tblStyle w:val="5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1729"/>
        <w:gridCol w:w="1814"/>
        <w:gridCol w:w="3969"/>
      </w:tblGrid>
      <w:tr w14:paraId="0F94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7" w:type="dxa"/>
          </w:tcPr>
          <w:p w14:paraId="28E2E75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0050AED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18942B8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14:paraId="4DEF40C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9820AC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14:paraId="78881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850" w:type="dxa"/>
            <w:gridSpan w:val="5"/>
          </w:tcPr>
          <w:p w14:paraId="1C5848B0">
            <w:pPr>
              <w:pStyle w:val="6"/>
              <w:spacing w:line="240" w:lineRule="auto"/>
              <w:ind w:left="0" w:right="0"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14:paraId="30FC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B2FEFD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C0E6D7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анализа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ным проявлениям должностных регламентов сотрудников учреждения</w:t>
            </w:r>
          </w:p>
        </w:tc>
        <w:tc>
          <w:tcPr>
            <w:tcW w:w="1729" w:type="dxa"/>
          </w:tcPr>
          <w:p w14:paraId="03B929AE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1814" w:type="dxa"/>
          </w:tcPr>
          <w:p w14:paraId="79F0FF0E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4323740D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коррупционных рис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ков в деятельности учреждения </w:t>
            </w:r>
          </w:p>
        </w:tc>
      </w:tr>
      <w:tr w14:paraId="6648A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8B182C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A8367E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1729" w:type="dxa"/>
          </w:tcPr>
          <w:p w14:paraId="167D749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15 января</w:t>
            </w:r>
          </w:p>
        </w:tc>
        <w:tc>
          <w:tcPr>
            <w:tcW w:w="1814" w:type="dxa"/>
          </w:tcPr>
          <w:p w14:paraId="43CD5DE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14:paraId="6FE75F4F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Исключение  (минимизация) коррупционных рисков в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тельности учреждения</w:t>
            </w:r>
          </w:p>
        </w:tc>
      </w:tr>
      <w:tr w14:paraId="67CD4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5E5206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83E944F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729" w:type="dxa"/>
          </w:tcPr>
          <w:p w14:paraId="3CF5597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814" w:type="dxa"/>
          </w:tcPr>
          <w:p w14:paraId="159AEDC6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Члены антикоррупционной рабочей группы </w:t>
            </w:r>
          </w:p>
        </w:tc>
        <w:tc>
          <w:tcPr>
            <w:tcW w:w="3969" w:type="dxa"/>
          </w:tcPr>
          <w:p w14:paraId="2AE65859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ного мировоззрения и правосоз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нания у сотрудников учреждения </w:t>
            </w:r>
          </w:p>
        </w:tc>
      </w:tr>
      <w:tr w14:paraId="5D97B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F28D6DC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B67DAF9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729" w:type="dxa"/>
          </w:tcPr>
          <w:p w14:paraId="30EE5B75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Постоянно,</w:t>
            </w:r>
            <w:r>
              <w:rPr>
                <w:rFonts w:cs="Times New Roman"/>
                <w:sz w:val="26"/>
                <w:szCs w:val="26"/>
              </w:rPr>
              <w:br w:type="textWrapping"/>
            </w:r>
            <w:r>
              <w:rPr>
                <w:rFonts w:cs="Times New Roman"/>
                <w:sz w:val="26"/>
                <w:szCs w:val="26"/>
              </w:rPr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димости, но не реже 1 раза в квартал</w:t>
            </w:r>
          </w:p>
        </w:tc>
        <w:tc>
          <w:tcPr>
            <w:tcW w:w="1814" w:type="dxa"/>
          </w:tcPr>
          <w:p w14:paraId="2F0366A2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антикоррупционной рабочей группы</w:t>
            </w:r>
          </w:p>
        </w:tc>
        <w:tc>
          <w:tcPr>
            <w:tcW w:w="3969" w:type="dxa"/>
          </w:tcPr>
          <w:p w14:paraId="610463B6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14:paraId="065B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519D83E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B5BB6CD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Рассмотрение на заседаниях комиссии по противодействию коррупции актов прокурорского реагирования (информации) органов прокуратуры, вынесенных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729" w:type="dxa"/>
          </w:tcPr>
          <w:p w14:paraId="59CD38D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814" w:type="dxa"/>
          </w:tcPr>
          <w:p w14:paraId="76080822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0629597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14:paraId="6C64D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F777FE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4C04E57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729" w:type="dxa"/>
          </w:tcPr>
          <w:p w14:paraId="11D0CF5D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Ежеквартально,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сяца, следующего за отчетным кварталом</w:t>
            </w:r>
          </w:p>
        </w:tc>
        <w:tc>
          <w:tcPr>
            <w:tcW w:w="1814" w:type="dxa"/>
          </w:tcPr>
          <w:p w14:paraId="68B1949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Антикоррупционная рабочая группа</w:t>
            </w:r>
          </w:p>
        </w:tc>
        <w:tc>
          <w:tcPr>
            <w:tcW w:w="3969" w:type="dxa"/>
          </w:tcPr>
          <w:p w14:paraId="27E2F6DD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14:paraId="3C37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BAC7300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597A1AE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вения конфликта интересов, одной из сторон которого являются сотрудники учреждения,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729" w:type="dxa"/>
          </w:tcPr>
          <w:p w14:paraId="029D2CCA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года, по отдельному плану</w:t>
            </w:r>
          </w:p>
        </w:tc>
        <w:tc>
          <w:tcPr>
            <w:tcW w:w="1814" w:type="dxa"/>
          </w:tcPr>
          <w:p w14:paraId="43FC1C02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Комиссия по урегулированию споров</w:t>
            </w:r>
          </w:p>
        </w:tc>
        <w:tc>
          <w:tcPr>
            <w:tcW w:w="3969" w:type="dxa"/>
          </w:tcPr>
          <w:p w14:paraId="483AA826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14:paraId="0A7A2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A3E7522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7B2F2E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729" w:type="dxa"/>
          </w:tcPr>
          <w:p w14:paraId="4739A6C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578E5C2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14:paraId="3C447663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ния сотрудников учреждения </w:t>
            </w:r>
          </w:p>
        </w:tc>
      </w:tr>
      <w:tr w14:paraId="53F2E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8BDC6EE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CB689AB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поступивших от сотрудников учреждения </w:t>
            </w:r>
          </w:p>
        </w:tc>
        <w:tc>
          <w:tcPr>
            <w:tcW w:w="1729" w:type="dxa"/>
          </w:tcPr>
          <w:p w14:paraId="0B5B0D86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года, по мере поступления</w:t>
            </w:r>
          </w:p>
        </w:tc>
        <w:tc>
          <w:tcPr>
            <w:tcW w:w="1814" w:type="dxa"/>
          </w:tcPr>
          <w:p w14:paraId="16D61C8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Антикоррупционная рабочая группа</w:t>
            </w:r>
          </w:p>
        </w:tc>
        <w:tc>
          <w:tcPr>
            <w:tcW w:w="3969" w:type="dxa"/>
          </w:tcPr>
          <w:p w14:paraId="30A1B7DE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ным проявлениям</w:t>
            </w:r>
          </w:p>
        </w:tc>
      </w:tr>
      <w:tr w14:paraId="142A6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76601E8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277BFD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Осуществление анализа публикаций в СМИ о фактах коррупционных правонарушений в деятельности учреждения </w:t>
            </w:r>
          </w:p>
        </w:tc>
        <w:tc>
          <w:tcPr>
            <w:tcW w:w="1729" w:type="dxa"/>
          </w:tcPr>
          <w:p w14:paraId="324C1C7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сяца, следующего за отчетным кварталом</w:t>
            </w:r>
          </w:p>
        </w:tc>
        <w:tc>
          <w:tcPr>
            <w:tcW w:w="1814" w:type="dxa"/>
          </w:tcPr>
          <w:p w14:paraId="2B49809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14:paraId="54D58F19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14:paraId="40CEC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190D0C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29A8E1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рупции) на заседаниях комиссии по противодействию коррупции учреждения  </w:t>
            </w:r>
          </w:p>
        </w:tc>
        <w:tc>
          <w:tcPr>
            <w:tcW w:w="1729" w:type="dxa"/>
          </w:tcPr>
          <w:p w14:paraId="7ACA9F25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года, по отдельному плану</w:t>
            </w:r>
          </w:p>
        </w:tc>
        <w:tc>
          <w:tcPr>
            <w:tcW w:w="1814" w:type="dxa"/>
          </w:tcPr>
          <w:p w14:paraId="08DF49E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антикоррупционной рабочей группы</w:t>
            </w:r>
          </w:p>
        </w:tc>
        <w:tc>
          <w:tcPr>
            <w:tcW w:w="3969" w:type="dxa"/>
          </w:tcPr>
          <w:p w14:paraId="4CA58453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ным проявлениям </w:t>
            </w:r>
          </w:p>
        </w:tc>
      </w:tr>
      <w:tr w14:paraId="0CCF5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</w:tcPr>
          <w:p w14:paraId="401C0D44">
            <w:pPr>
              <w:pStyle w:val="6"/>
              <w:tabs>
                <w:tab w:val="left" w:pos="567"/>
                <w:tab w:val="clear" w:pos="1134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Антикоррупционное просвещение и образование</w:t>
            </w:r>
          </w:p>
        </w:tc>
      </w:tr>
      <w:tr w14:paraId="6D140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84CB0C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2B128A9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нары, лекции, круглые столы) сотрудников учреждения </w:t>
            </w:r>
          </w:p>
        </w:tc>
        <w:tc>
          <w:tcPr>
            <w:tcW w:w="1729" w:type="dxa"/>
          </w:tcPr>
          <w:p w14:paraId="601F915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5AA722CE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  <w:p w14:paraId="7B3BD949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Старший воспитатель Г.Н. Дементьева</w:t>
            </w:r>
          </w:p>
          <w:p w14:paraId="0DCB1D5F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профкома О.В. Головина</w:t>
            </w:r>
          </w:p>
        </w:tc>
        <w:tc>
          <w:tcPr>
            <w:tcW w:w="3969" w:type="dxa"/>
          </w:tcPr>
          <w:p w14:paraId="53E073F9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ния сотрудников учреждения  </w:t>
            </w:r>
          </w:p>
        </w:tc>
      </w:tr>
      <w:tr w14:paraId="0B02A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7AC90D2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22CEA2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шение квалификации) сотрудников учреждения </w:t>
            </w:r>
          </w:p>
        </w:tc>
        <w:tc>
          <w:tcPr>
            <w:tcW w:w="1729" w:type="dxa"/>
          </w:tcPr>
          <w:p w14:paraId="0A49D4A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72CFFAC6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5EADACF9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ния сотрудников учреждения </w:t>
            </w:r>
          </w:p>
        </w:tc>
      </w:tr>
      <w:tr w14:paraId="0E86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6A37C6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6C8868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14:paraId="3758057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14:paraId="5CF9634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529D455A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14:paraId="7083457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реализации требо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ваний законодательства о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водействии коррупции</w:t>
            </w:r>
          </w:p>
        </w:tc>
      </w:tr>
      <w:tr w14:paraId="3BF3D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8F120C3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1923A2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вновь принятыми сотрудниками учреждения  </w:t>
            </w:r>
          </w:p>
        </w:tc>
        <w:tc>
          <w:tcPr>
            <w:tcW w:w="1729" w:type="dxa"/>
          </w:tcPr>
          <w:p w14:paraId="055ACEC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814" w:type="dxa"/>
          </w:tcPr>
          <w:p w14:paraId="3EA92728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7FA05A2F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Формирование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ного мировоззрения и повыше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ние общего уровня правосозна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ния и правовой культуры сотрудников учреждения </w:t>
            </w:r>
          </w:p>
        </w:tc>
      </w:tr>
      <w:tr w14:paraId="36CC8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</w:tcPr>
          <w:p w14:paraId="7C17CB0F">
            <w:pPr>
              <w:pStyle w:val="6"/>
              <w:tabs>
                <w:tab w:val="left" w:pos="567"/>
                <w:tab w:val="clear" w:pos="1134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Антикоррупционная пропаганда</w:t>
            </w:r>
          </w:p>
        </w:tc>
      </w:tr>
      <w:tr w14:paraId="56A06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7298E84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85CD981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Подготовка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729" w:type="dxa"/>
          </w:tcPr>
          <w:p w14:paraId="41E77DE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412ECEB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Ответственный за ведение сайта ДОУ Е.В. Шапорева</w:t>
            </w:r>
          </w:p>
        </w:tc>
        <w:tc>
          <w:tcPr>
            <w:tcW w:w="3969" w:type="dxa"/>
          </w:tcPr>
          <w:p w14:paraId="2B51246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14:paraId="56070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8B8C141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76D460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 </w:t>
            </w:r>
          </w:p>
        </w:tc>
        <w:tc>
          <w:tcPr>
            <w:tcW w:w="1729" w:type="dxa"/>
          </w:tcPr>
          <w:p w14:paraId="6F7EE304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069D7829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  <w:p w14:paraId="69526687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хозяйством Ю.В Каберова</w:t>
            </w:r>
          </w:p>
        </w:tc>
        <w:tc>
          <w:tcPr>
            <w:tcW w:w="3969" w:type="dxa"/>
          </w:tcPr>
          <w:p w14:paraId="114D7FB8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14:paraId="3F11B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</w:tcPr>
          <w:p w14:paraId="12D1C07D">
            <w:pPr>
              <w:pStyle w:val="6"/>
              <w:tabs>
                <w:tab w:val="left" w:pos="567"/>
                <w:tab w:val="clear" w:pos="1134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Toc419969127"/>
            <w:r>
              <w:rPr>
                <w:kern w:val="28"/>
                <w:sz w:val="26"/>
                <w:szCs w:val="26"/>
              </w:rPr>
              <w:t>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</w:t>
            </w:r>
            <w:r>
              <w:rPr>
                <w:sz w:val="26"/>
                <w:szCs w:val="26"/>
              </w:rPr>
              <w:t xml:space="preserve">             </w:t>
            </w:r>
            <w:r>
              <w:rPr>
                <w:kern w:val="28"/>
                <w:sz w:val="26"/>
                <w:szCs w:val="26"/>
              </w:rPr>
              <w:t xml:space="preserve">       и иными организациями в целях противодействия коррупции</w:t>
            </w:r>
            <w:bookmarkEnd w:id="0"/>
          </w:p>
        </w:tc>
      </w:tr>
      <w:tr w14:paraId="092A9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693E47F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70AD1A1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дения сотрудниками учреждения 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729" w:type="dxa"/>
          </w:tcPr>
          <w:p w14:paraId="60320EF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3A7B048A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78661D51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координации дея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тельности по противодействию коррупции</w:t>
            </w:r>
          </w:p>
        </w:tc>
      </w:tr>
      <w:tr w14:paraId="38791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90E735C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6F295D8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729" w:type="dxa"/>
          </w:tcPr>
          <w:p w14:paraId="272EDCF6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14" w:type="dxa"/>
          </w:tcPr>
          <w:p w14:paraId="771B839D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Члены антикоррупционной рабочей группы</w:t>
            </w:r>
          </w:p>
        </w:tc>
        <w:tc>
          <w:tcPr>
            <w:tcW w:w="3969" w:type="dxa"/>
          </w:tcPr>
          <w:p w14:paraId="7437BE06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14:paraId="42E5C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6148AD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EECF8D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729" w:type="dxa"/>
          </w:tcPr>
          <w:p w14:paraId="333C7861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>
              <w:rPr>
                <w:rFonts w:cs="Times New Roman"/>
                <w:sz w:val="26"/>
                <w:szCs w:val="26"/>
              </w:rPr>
              <w:br w:type="textWrapping"/>
            </w:r>
            <w:r>
              <w:rPr>
                <w:rFonts w:cs="Times New Roman"/>
                <w:sz w:val="26"/>
                <w:szCs w:val="26"/>
              </w:rPr>
              <w:t>до 20 числа месяца, следующего за отчетным периодом</w:t>
            </w:r>
          </w:p>
        </w:tc>
        <w:tc>
          <w:tcPr>
            <w:tcW w:w="1814" w:type="dxa"/>
          </w:tcPr>
          <w:p w14:paraId="445CE48C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Председатель антикоррупционной рабочей группы</w:t>
            </w:r>
          </w:p>
        </w:tc>
        <w:tc>
          <w:tcPr>
            <w:tcW w:w="3969" w:type="dxa"/>
          </w:tcPr>
          <w:p w14:paraId="5C173D0A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14:paraId="4D7F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0" w:type="dxa"/>
            <w:gridSpan w:val="5"/>
          </w:tcPr>
          <w:p w14:paraId="793F87F2">
            <w:pPr>
              <w:pStyle w:val="6"/>
              <w:tabs>
                <w:tab w:val="left" w:pos="567"/>
                <w:tab w:val="clear" w:pos="1134"/>
              </w:tabs>
              <w:spacing w:before="120" w:after="200" w:line="240" w:lineRule="auto"/>
              <w:ind w:left="0"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меры по противодействию коррупции</w:t>
            </w:r>
          </w:p>
        </w:tc>
      </w:tr>
      <w:tr w14:paraId="2A52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29E5590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39A079A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729" w:type="dxa"/>
          </w:tcPr>
          <w:p w14:paraId="3AA459D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1814" w:type="dxa"/>
          </w:tcPr>
          <w:p w14:paraId="2B0BC0C3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052DB346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актуализации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мативных правовых актов учреждения о противодействии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рупции</w:t>
            </w:r>
          </w:p>
        </w:tc>
      </w:tr>
      <w:tr w14:paraId="5293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8E6473A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8FD999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водействия коррупции на следующий календарный год </w:t>
            </w:r>
          </w:p>
        </w:tc>
        <w:tc>
          <w:tcPr>
            <w:tcW w:w="1729" w:type="dxa"/>
          </w:tcPr>
          <w:p w14:paraId="389B9F61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Ежегодно, </w:t>
            </w:r>
            <w:r>
              <w:rPr>
                <w:rFonts w:cs="Times New Roman"/>
                <w:sz w:val="26"/>
                <w:szCs w:val="26"/>
              </w:rPr>
              <w:br w:type="textWrapping"/>
            </w:r>
            <w:r>
              <w:rPr>
                <w:rFonts w:cs="Times New Roman"/>
                <w:sz w:val="26"/>
                <w:szCs w:val="26"/>
              </w:rPr>
              <w:t>до 20 декабря</w:t>
            </w:r>
          </w:p>
        </w:tc>
        <w:tc>
          <w:tcPr>
            <w:tcW w:w="1814" w:type="dxa"/>
          </w:tcPr>
          <w:p w14:paraId="67885B66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Антикоррупционная рабочая группа</w:t>
            </w:r>
          </w:p>
        </w:tc>
        <w:tc>
          <w:tcPr>
            <w:tcW w:w="3969" w:type="dxa"/>
          </w:tcPr>
          <w:p w14:paraId="65561F5F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 xml:space="preserve">коррупционной политики в учреждении </w:t>
            </w:r>
          </w:p>
        </w:tc>
      </w:tr>
      <w:tr w14:paraId="7473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D26F99D">
            <w:pPr>
              <w:pStyle w:val="7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7A6A835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729" w:type="dxa"/>
          </w:tcPr>
          <w:p w14:paraId="6E2CD3F9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14" w:type="dxa"/>
          </w:tcPr>
          <w:p w14:paraId="0A9031D8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Заведующий Н.Ю. Антипина</w:t>
            </w:r>
          </w:p>
        </w:tc>
        <w:tc>
          <w:tcPr>
            <w:tcW w:w="3969" w:type="dxa"/>
          </w:tcPr>
          <w:p w14:paraId="48B74DA4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ным проявлениям в сфере госу</w:t>
            </w:r>
            <w:r>
              <w:rPr>
                <w:rFonts w:cs="Times New Roman"/>
                <w:sz w:val="26"/>
                <w:szCs w:val="26"/>
              </w:rPr>
              <w:softHyphen/>
            </w:r>
            <w:r>
              <w:rPr>
                <w:rFonts w:cs="Times New Roman"/>
                <w:sz w:val="26"/>
                <w:szCs w:val="26"/>
              </w:rPr>
              <w:t>дарственного заказа</w:t>
            </w:r>
          </w:p>
        </w:tc>
      </w:tr>
    </w:tbl>
    <w:p w14:paraId="3FA77D6C">
      <w:pPr>
        <w:ind w:right="113"/>
        <w:jc w:val="both"/>
        <w:rPr>
          <w:rFonts w:cs="Times New Roman"/>
          <w:szCs w:val="28"/>
        </w:rPr>
      </w:pPr>
    </w:p>
    <w:p w14:paraId="1F985658">
      <w:pPr>
        <w:ind w:right="113"/>
        <w:jc w:val="both"/>
        <w:rPr>
          <w:rFonts w:cs="Times New Roman"/>
          <w:szCs w:val="28"/>
        </w:rPr>
      </w:pPr>
    </w:p>
    <w:p w14:paraId="40990D35">
      <w:pPr>
        <w:ind w:right="113"/>
        <w:jc w:val="both"/>
        <w:rPr>
          <w:rFonts w:cs="Times New Roman"/>
          <w:szCs w:val="28"/>
        </w:rPr>
      </w:pPr>
    </w:p>
    <w:p w14:paraId="20F7F3A0">
      <w:pPr>
        <w:ind w:right="113"/>
        <w:jc w:val="both"/>
        <w:rPr>
          <w:rFonts w:cs="Times New Roman"/>
          <w:szCs w:val="28"/>
        </w:rPr>
      </w:pPr>
    </w:p>
    <w:p w14:paraId="74C5FA4C">
      <w:pPr>
        <w:ind w:right="113"/>
        <w:jc w:val="both"/>
        <w:rPr>
          <w:rFonts w:cs="Times New Roman"/>
          <w:szCs w:val="28"/>
        </w:rPr>
      </w:pPr>
    </w:p>
    <w:p w14:paraId="4DDB38C4">
      <w:pPr>
        <w:ind w:right="113"/>
        <w:jc w:val="both"/>
        <w:rPr>
          <w:rFonts w:cs="Times New Roman"/>
          <w:szCs w:val="28"/>
        </w:rPr>
      </w:pPr>
    </w:p>
    <w:p w14:paraId="14764F17">
      <w:pPr>
        <w:ind w:right="113"/>
        <w:jc w:val="both"/>
        <w:rPr>
          <w:rFonts w:cs="Times New Roman"/>
          <w:szCs w:val="28"/>
        </w:rPr>
      </w:pPr>
    </w:p>
    <w:p w14:paraId="30679B6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87336"/>
    <w:multiLevelType w:val="multilevel"/>
    <w:tmpl w:val="45587336"/>
    <w:lvl w:ilvl="0" w:tentative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7"/>
      <w:lvlText w:val="%1.%2."/>
      <w:lvlJc w:val="left"/>
      <w:pPr>
        <w:ind w:left="716" w:hanging="432"/>
      </w:pPr>
      <w:rPr>
        <w:rFonts w:hint="default"/>
      </w:rPr>
    </w:lvl>
    <w:lvl w:ilvl="2" w:tentative="0">
      <w:start w:val="1"/>
      <w:numFmt w:val="decimal"/>
      <w:pStyle w:val="8"/>
      <w:lvlText w:val="%1.%2.%3."/>
      <w:lvlJc w:val="left"/>
      <w:pPr>
        <w:ind w:left="504" w:hanging="504"/>
      </w:pPr>
      <w:rPr>
        <w:rFonts w:hint="default"/>
        <w:b w:val="0"/>
      </w:rPr>
    </w:lvl>
    <w:lvl w:ilvl="3" w:tentative="0">
      <w:start w:val="1"/>
      <w:numFmt w:val="decimal"/>
      <w:pStyle w:val="9"/>
      <w:lvlText w:val="%1.%2.%3.%4."/>
      <w:lvlJc w:val="left"/>
      <w:pPr>
        <w:ind w:left="1728" w:hanging="648"/>
      </w:pPr>
      <w:rPr>
        <w:rFonts w:hint="default"/>
        <w:b w:val="0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2F"/>
    <w:rsid w:val="003C4D33"/>
    <w:rsid w:val="004B01BF"/>
    <w:rsid w:val="00511358"/>
    <w:rsid w:val="00530104"/>
    <w:rsid w:val="00584B7B"/>
    <w:rsid w:val="005C140A"/>
    <w:rsid w:val="00737005"/>
    <w:rsid w:val="007B2D1C"/>
    <w:rsid w:val="0099541B"/>
    <w:rsid w:val="00AE1D2F"/>
    <w:rsid w:val="00BA6CE5"/>
    <w:rsid w:val="00BB7B4B"/>
    <w:rsid w:val="00C53EDA"/>
    <w:rsid w:val="00C62EE0"/>
    <w:rsid w:val="00C93421"/>
    <w:rsid w:val="00DC4DD1"/>
    <w:rsid w:val="00EC5200"/>
    <w:rsid w:val="00FE7EA1"/>
    <w:rsid w:val="00FF2F02"/>
    <w:rsid w:val="6E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</w:pPr>
    <w:rPr>
      <w:rFonts w:ascii="Times New Roman" w:hAnsi="Times New Roman" w:eastAsia="Times New Roman" w:cs="Calibr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Calibri" w:hAnsi="Calibri" w:eastAsia="Times New Roman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_Заголовок1"/>
    <w:basedOn w:val="1"/>
    <w:qFormat/>
    <w:uiPriority w:val="0"/>
    <w:pPr>
      <w:keepNext/>
      <w:keepLines/>
      <w:numPr>
        <w:ilvl w:val="0"/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cs="Times New Roman" w:eastAsiaTheme="minorHAnsi"/>
      <w:b/>
      <w:szCs w:val="28"/>
    </w:rPr>
  </w:style>
  <w:style w:type="paragraph" w:customStyle="1" w:styleId="7">
    <w:name w:val="_Заголовок2"/>
    <w:basedOn w:val="6"/>
    <w:qFormat/>
    <w:uiPriority w:val="0"/>
    <w:pPr>
      <w:numPr>
        <w:ilvl w:val="1"/>
      </w:numPr>
      <w:spacing w:before="240" w:after="120"/>
      <w:outlineLvl w:val="1"/>
    </w:pPr>
  </w:style>
  <w:style w:type="paragraph" w:customStyle="1" w:styleId="8">
    <w:name w:val="_Заголовок3"/>
    <w:basedOn w:val="7"/>
    <w:qFormat/>
    <w:uiPriority w:val="0"/>
    <w:pPr>
      <w:numPr>
        <w:ilvl w:val="2"/>
      </w:numPr>
      <w:spacing w:before="120" w:after="80"/>
      <w:outlineLvl w:val="2"/>
    </w:pPr>
  </w:style>
  <w:style w:type="paragraph" w:customStyle="1" w:styleId="9">
    <w:name w:val="_Заголовок4"/>
    <w:basedOn w:val="8"/>
    <w:qFormat/>
    <w:uiPriority w:val="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1315</Words>
  <Characters>7502</Characters>
  <Lines>62</Lines>
  <Paragraphs>17</Paragraphs>
  <TotalTime>123</TotalTime>
  <ScaleCrop>false</ScaleCrop>
  <LinksUpToDate>false</LinksUpToDate>
  <CharactersWithSpaces>8800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2018-06-28T07:41:00Z</dcterms:created>
  <dc:creator>Наталья Антипина</dc:creator>
  <cp:lastModifiedBy>Office</cp:lastModifiedBy>
  <cp:lastPrinted>2024-06-13T07:05:00Z</cp:lastPrinted>
  <dcterms:modified xsi:type="dcterms:W3CDTF">2025-02-12T11:58:29Z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74C3C2186B044FBCAD56B0333CFAD222_12</vt:lpwstr>
  </property>
</Properties>
</file>