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F1" w:rsidRDefault="000E13F1" w:rsidP="000E1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</w:t>
      </w:r>
    </w:p>
    <w:p w:rsidR="000E13F1" w:rsidRDefault="000E13F1" w:rsidP="000E1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0E13F1" w:rsidRDefault="000E13F1" w:rsidP="000E1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 «Теремок»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92"/>
        <w:gridCol w:w="6693"/>
      </w:tblGrid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 «Теремок», Ярославская обл. г. Гаврилов-Ям ул. Луначарского д.17, заведующий Антипина Наталия Юрьевна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693" w:type="dxa"/>
          </w:tcPr>
          <w:p w:rsidR="000E13F1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современном этапе развития образования детей дошкольного возраста акцент переносится на развитие личности ребенка во всем его многообразии: любознательности, целеустремленности, самостоятельности, ответственности, креативности, обеспечивающих успешную социализацию, повышение конкурентоспособности личности. ФГОС ДО предполагает формирование познавательных интересов и действий дошкольников в различных видах деятельности, развитие творческой личности ребенка, способной самостоятельно пополнять знания, извлекать полезное. Особую роль в формировании познавательных процессов играет интеллектуальная сфера дошкольника.  Попытка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интеллектуальных способностей на регламентированных занятиях в детском саду малоэффективна, поскольку более высокие уровни компетенций требуют самостоятельности, ответственности в решении нестандартных задач, что слабо достижимо в рамках традиционной модели обучения. Ответить на этот вызов может лишь новая конструкция образовательной среды. И одна из моделей такой конструкции является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ТЕМ-образование.</w:t>
            </w:r>
          </w:p>
          <w:p w:rsidR="000E13F1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расшифровать данную аббревиатуру, то получится: естественные науки, технология, инженерное искусство, математика.</w:t>
            </w:r>
          </w:p>
          <w:p w:rsidR="000E13F1" w:rsidRPr="000E100A" w:rsidRDefault="000E13F1" w:rsidP="000E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программе - активная познавательная позиция ребенка, так как «ни слова, ни наглядные образы сами по себе ничего не значат для развития интеллекта дошкольника», нужны действия самого ребенка, который мог бы активно и увлеченно (ему должно быть интересно) манипулировать и экспериментировать с реальной современной развивающей предметно-пространственной средой, в которую интегрирована информационно-коммуникационная ее часть, в том числе программируемые робототехнические устройства.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нарастания и усложнения опыта практического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 у ребенка происходит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действий, то есть их постепенное превращение в умственные операции. По мере формирования операций взаимодействие ребенка с миром все в большей мере приобретает интеллектуальный характер.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родителей на развитие основ логического мышления у воспитанников ДОУ и невысокий показатель развития познавательных процессов детей по результатам мониторинга на конец 2018-19 учебного года.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93" w:type="dxa"/>
          </w:tcPr>
          <w:p w:rsidR="000E13F1" w:rsidRPr="00F958D0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технологий в условиях дошкольного образовательного учреждения»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технологий, способствующих развитию познавательной активности, поддержке индивидуальности и детской инициативы.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виды деятельности СТЕМ-образования, научно-техническое творчество как одно из направлений познавательно-исследовательской деятельности.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СТЕМ-технологий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положительно влияет на уровень познавательной активности и инициативы детей, повышает профессиональные компетенции педагогов.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693" w:type="dxa"/>
          </w:tcPr>
          <w:p w:rsidR="000E13F1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вопросах использования СТЕМ-технологий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процессе.</w:t>
            </w:r>
          </w:p>
          <w:p w:rsidR="000E13F1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РППС.</w:t>
            </w:r>
          </w:p>
          <w:p w:rsidR="000E13F1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в образовательный процесс СТЕМ-технологий.</w:t>
            </w:r>
          </w:p>
          <w:p w:rsidR="000E13F1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одного из методов СТЕМ-образования.</w:t>
            </w:r>
          </w:p>
          <w:p w:rsidR="000E13F1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организации образовательной деятельности, способствующих развитию детской инициативы и активности.</w:t>
            </w:r>
          </w:p>
          <w:p w:rsidR="000E13F1" w:rsidRPr="005154A3" w:rsidRDefault="000E13F1" w:rsidP="000E1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интерактивных технологий и современных технических средств обучения.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детского сада обладает компетенциями, специфичными для научно-технического творчества, способен реализовывать полученные знания на практике. 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или куратор муниципальной площадки</w:t>
            </w:r>
          </w:p>
        </w:tc>
        <w:tc>
          <w:tcPr>
            <w:tcW w:w="6693" w:type="dxa"/>
          </w:tcPr>
          <w:p w:rsidR="000E13F1" w:rsidRPr="000E100A" w:rsidRDefault="000E13F1" w:rsidP="002B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Джордж Борисович, 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t xml:space="preserve"> методист МУ ДПО «Информационно-методический центр», кандидат  педагогических наук, </w:t>
            </w:r>
            <w:r>
              <w:rPr>
                <w:rFonts w:ascii="Georgia" w:hAnsi="Georgia"/>
                <w:color w:val="000000"/>
                <w:sz w:val="21"/>
                <w:szCs w:val="21"/>
                <w:bdr w:val="none" w:sz="0" w:space="0" w:color="auto" w:frame="1"/>
              </w:rPr>
              <w:t>Отличник Народного Просвещения,  Заслуженный учитель РФ</w:t>
            </w:r>
          </w:p>
        </w:tc>
      </w:tr>
      <w:tr w:rsidR="000E13F1" w:rsidRPr="000E100A" w:rsidTr="00B6453D">
        <w:tc>
          <w:tcPr>
            <w:tcW w:w="560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693" w:type="dxa"/>
          </w:tcPr>
          <w:p w:rsidR="000E13F1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аналитический. В первый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proofErr w:type="gramEnd"/>
            <w:r w:rsidRPr="000E100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диагностический, прогностический, организационно – подготовительный этапы)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13F1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2-</w:t>
            </w: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 xml:space="preserve">ой год реализуется практический (формирующий) этап. </w:t>
            </w:r>
          </w:p>
          <w:p w:rsidR="000E13F1" w:rsidRPr="000E100A" w:rsidRDefault="000E13F1" w:rsidP="002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езультативно – рефлексивный. </w:t>
            </w:r>
            <w:r w:rsidRPr="000E100A">
              <w:rPr>
                <w:rFonts w:ascii="Times New Roman" w:hAnsi="Times New Roman" w:cs="Times New Roman"/>
                <w:sz w:val="24"/>
                <w:szCs w:val="24"/>
              </w:rPr>
              <w:t>В 3-ий год реализуется обобщающий и внедренческий этап</w:t>
            </w:r>
          </w:p>
        </w:tc>
      </w:tr>
    </w:tbl>
    <w:p w:rsidR="000E13F1" w:rsidRPr="000E100A" w:rsidRDefault="000E13F1" w:rsidP="000E1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0A">
        <w:rPr>
          <w:rFonts w:ascii="Times New Roman" w:hAnsi="Times New Roman" w:cs="Times New Roman"/>
          <w:b/>
          <w:sz w:val="24"/>
          <w:szCs w:val="24"/>
        </w:rPr>
        <w:t>Календарный план работы инновационной площадки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2988"/>
        <w:gridCol w:w="1843"/>
        <w:gridCol w:w="1984"/>
        <w:gridCol w:w="2092"/>
      </w:tblGrid>
      <w:tr w:rsidR="000E13F1" w:rsidRPr="000E100A" w:rsidTr="002B01CC">
        <w:tc>
          <w:tcPr>
            <w:tcW w:w="664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8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предполагаемых действий, мероприятий</w:t>
            </w:r>
          </w:p>
        </w:tc>
        <w:tc>
          <w:tcPr>
            <w:tcW w:w="1843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за проведение</w:t>
            </w:r>
          </w:p>
        </w:tc>
        <w:tc>
          <w:tcPr>
            <w:tcW w:w="2092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0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0E13F1" w:rsidRPr="00CE0303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03">
              <w:rPr>
                <w:rFonts w:ascii="Times New Roman" w:hAnsi="Times New Roman" w:cs="Times New Roman"/>
                <w:sz w:val="24"/>
                <w:szCs w:val="24"/>
              </w:rPr>
              <w:t>Модернизация и совершенствование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необходимого оборудования для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работы по робототехнике, игр и игровых пособий для развития логического мышления детей).</w:t>
            </w:r>
          </w:p>
        </w:tc>
        <w:tc>
          <w:tcPr>
            <w:tcW w:w="1843" w:type="dxa"/>
          </w:tcPr>
          <w:p w:rsidR="000E13F1" w:rsidRPr="00CE0303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03">
              <w:rPr>
                <w:rFonts w:ascii="Times New Roman" w:hAnsi="Times New Roman" w:cs="Times New Roman"/>
                <w:sz w:val="24"/>
                <w:szCs w:val="24"/>
              </w:rPr>
              <w:t>С 1-го по 3-й год работы</w:t>
            </w:r>
          </w:p>
        </w:tc>
        <w:tc>
          <w:tcPr>
            <w:tcW w:w="1984" w:type="dxa"/>
          </w:tcPr>
          <w:p w:rsidR="000E13F1" w:rsidRPr="00CE0303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2" w:type="dxa"/>
          </w:tcPr>
          <w:p w:rsidR="000E13F1" w:rsidRPr="00CE0303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современной развивающей предметно-пространственной среды детского сада 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Pr="000E100A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активности и детской инициативы.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мониторинга познавательной активности и детской инициативы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модульной парциальной программы «СТЕМ-образование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и младшего школьного возраста»</w:t>
            </w:r>
          </w:p>
        </w:tc>
        <w:tc>
          <w:tcPr>
            <w:tcW w:w="1843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E13F1" w:rsidRPr="005F4AA5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 компетенции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5F4AA5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образования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</w:t>
            </w:r>
          </w:p>
        </w:tc>
        <w:tc>
          <w:tcPr>
            <w:tcW w:w="1843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творческой группе, Положения о работе студий.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«Карты рисков и ограничений» </w:t>
            </w:r>
          </w:p>
        </w:tc>
        <w:tc>
          <w:tcPr>
            <w:tcW w:w="1843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рисков и ограничений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работе с одаренными детьми. 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практической деятельности продуктивных форм организации деятельности с одаренными детьми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для детей старшего возраста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это просто»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 составлять последовательные инструкции для получения определенного результата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форм организации образовательной деятельности путем освоения методов планирования работы детей в центрах активности, использования методики выбора. 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– 3-й год работы</w:t>
            </w:r>
          </w:p>
        </w:tc>
        <w:tc>
          <w:tcPr>
            <w:tcW w:w="198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новых форм образовательной деятельности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студий по интересам: мультипликация,  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робототехника, развитие логического мышления.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год работы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Д.Е.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Дементьева Г.Н.</w:t>
            </w:r>
          </w:p>
        </w:tc>
        <w:tc>
          <w:tcPr>
            <w:tcW w:w="2092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детьми продуктов деятельности: мультфильмов,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моделей, успешное участие в интеллектуальных конкурсах;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материалов по организации работы студий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проектов «Я познаю мир»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год работы</w:t>
            </w:r>
          </w:p>
        </w:tc>
        <w:tc>
          <w:tcPr>
            <w:tcW w:w="198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методических материалов по темам исследования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возможностей дополнительного образования через организацию работы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ДОУ.</w:t>
            </w:r>
          </w:p>
        </w:tc>
        <w:tc>
          <w:tcPr>
            <w:tcW w:w="1843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– 3-й год работы</w:t>
            </w:r>
          </w:p>
        </w:tc>
        <w:tc>
          <w:tcPr>
            <w:tcW w:w="198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машин, сооружений, различных технических средств, в том числе с функцией движения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 помощи родителям </w:t>
            </w:r>
          </w:p>
        </w:tc>
        <w:tc>
          <w:tcPr>
            <w:tcW w:w="1843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– 3-й год работы</w:t>
            </w:r>
          </w:p>
        </w:tc>
        <w:tc>
          <w:tcPr>
            <w:tcW w:w="198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лучше ориентируются в процессах развития ребенка</w:t>
            </w:r>
          </w:p>
        </w:tc>
      </w:tr>
      <w:tr w:rsidR="000E13F1" w:rsidRPr="000E100A" w:rsidTr="002B01CC">
        <w:tc>
          <w:tcPr>
            <w:tcW w:w="664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0E13F1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методических материалов по темам: использование метода загадок в образовательном процессе, 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</w:t>
            </w:r>
          </w:p>
        </w:tc>
        <w:tc>
          <w:tcPr>
            <w:tcW w:w="1843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E13F1" w:rsidRPr="00A8306E" w:rsidRDefault="000E13F1" w:rsidP="002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Оформленные методические материалы по теме </w:t>
            </w:r>
          </w:p>
        </w:tc>
      </w:tr>
    </w:tbl>
    <w:p w:rsidR="000E13F1" w:rsidRPr="000E100A" w:rsidRDefault="000E13F1" w:rsidP="000E1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3F1" w:rsidRPr="000E100A" w:rsidRDefault="00B6453D" w:rsidP="000E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Н.Ю. Антипина</w:t>
      </w:r>
      <w:bookmarkStart w:id="0" w:name="_GoBack"/>
      <w:bookmarkEnd w:id="0"/>
    </w:p>
    <w:p w:rsidR="00C62EE0" w:rsidRDefault="00C62EE0"/>
    <w:sectPr w:rsidR="00C62EE0" w:rsidSect="006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77D"/>
    <w:multiLevelType w:val="hybridMultilevel"/>
    <w:tmpl w:val="350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54"/>
    <w:rsid w:val="000E13F1"/>
    <w:rsid w:val="004D4A54"/>
    <w:rsid w:val="00B6453D"/>
    <w:rsid w:val="00C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9184C"/>
  <w15:chartTrackingRefBased/>
  <w15:docId w15:val="{C2588004-E297-47D4-893B-1BEB7B1F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3</cp:revision>
  <cp:lastPrinted>2019-10-11T09:26:00Z</cp:lastPrinted>
  <dcterms:created xsi:type="dcterms:W3CDTF">2019-10-11T09:14:00Z</dcterms:created>
  <dcterms:modified xsi:type="dcterms:W3CDTF">2019-10-11T09:26:00Z</dcterms:modified>
</cp:coreProperties>
</file>