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61" w:rsidRDefault="00991B61" w:rsidP="006346B5">
      <w:pPr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>План работы МДОУ «Детский сад №1 «Теремок» на 2018/19 учебный год</w:t>
      </w:r>
    </w:p>
    <w:p w:rsidR="00991B61" w:rsidRDefault="00991B61" w:rsidP="006346B5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831"/>
        <w:gridCol w:w="3843"/>
        <w:gridCol w:w="3343"/>
        <w:gridCol w:w="3324"/>
      </w:tblGrid>
      <w:tr w:rsidR="00991B61" w:rsidTr="007009C3">
        <w:tc>
          <w:tcPr>
            <w:tcW w:w="0" w:type="auto"/>
          </w:tcPr>
          <w:p w:rsidR="00991B61" w:rsidRDefault="00991B61" w:rsidP="00700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991B61" w:rsidRDefault="00991B61" w:rsidP="00700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0" w:type="auto"/>
          </w:tcPr>
          <w:p w:rsidR="00991B61" w:rsidRDefault="00991B61" w:rsidP="00700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0" w:type="auto"/>
          </w:tcPr>
          <w:p w:rsidR="00991B61" w:rsidRDefault="00991B61" w:rsidP="00700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3324" w:type="dxa"/>
          </w:tcPr>
          <w:p w:rsidR="00991B61" w:rsidRDefault="00991B61" w:rsidP="007009C3">
            <w:pPr>
              <w:tabs>
                <w:tab w:val="left" w:pos="2849"/>
              </w:tabs>
              <w:spacing w:after="0" w:line="240" w:lineRule="auto"/>
              <w:ind w:right="2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991B61" w:rsidRPr="0036572B" w:rsidTr="00092710">
        <w:tc>
          <w:tcPr>
            <w:tcW w:w="0" w:type="auto"/>
          </w:tcPr>
          <w:p w:rsidR="00991B61" w:rsidRPr="00DA1CAE" w:rsidRDefault="00991B61" w:rsidP="00700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lightGray"/>
              </w:rPr>
            </w:pPr>
            <w:r w:rsidRPr="00EC32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91B61" w:rsidRPr="00092710" w:rsidRDefault="00991B61" w:rsidP="00092710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092710">
              <w:rPr>
                <w:rFonts w:ascii="Times New Roman" w:hAnsi="Times New Roman"/>
                <w:b/>
                <w:bCs/>
                <w:sz w:val="24"/>
              </w:rPr>
              <w:t xml:space="preserve">Формирование познавательных действий </w:t>
            </w:r>
            <w:r w:rsidRPr="00092710">
              <w:rPr>
                <w:rFonts w:ascii="Times New Roman" w:hAnsi="Times New Roman"/>
                <w:b/>
                <w:bCs/>
                <w:sz w:val="24"/>
              </w:rPr>
              <w:br/>
              <w:t>у дошкольников посредством развития познавательных процессов и мышления</w:t>
            </w:r>
          </w:p>
          <w:p w:rsidR="00991B61" w:rsidRPr="00DA1CAE" w:rsidRDefault="00991B61" w:rsidP="00092710">
            <w:pPr>
              <w:pStyle w:val="a3"/>
              <w:spacing w:after="0" w:line="240" w:lineRule="auto"/>
              <w:ind w:left="151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0" w:type="auto"/>
          </w:tcPr>
          <w:p w:rsidR="00991B61" w:rsidRDefault="00991B61" w:rsidP="00260818">
            <w:pPr>
              <w:pStyle w:val="ListParagraph1"/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деятельность педагогов по использованию в практике работы технологий, приемов и методов, способствующих развитию у дошкольников познавательных процессов и мышления</w:t>
            </w:r>
          </w:p>
          <w:p w:rsidR="00991B61" w:rsidRPr="00092710" w:rsidRDefault="00991B61" w:rsidP="00260818">
            <w:pPr>
              <w:pStyle w:val="ListParagraph1"/>
              <w:numPr>
                <w:ilvl w:val="0"/>
                <w:numId w:val="4"/>
              </w:numPr>
              <w:tabs>
                <w:tab w:val="num" w:pos="244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Повышение уровня развития познавательных процессов и мышления у дошкольников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Призовые места дошкольников в интеллектуальных конкурсах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 xml:space="preserve">Создание базы методических материалов по теме </w:t>
            </w:r>
          </w:p>
          <w:p w:rsidR="00991B61" w:rsidRPr="00092710" w:rsidRDefault="00991B61" w:rsidP="007009C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24" w:type="dxa"/>
          </w:tcPr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Тренинг развития креативности мышления с помощью ассоциативных карт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Консультация «Возрастные особенности развития познавательных способностей и мышления у дошкольников»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Творческая мастерская «Ума палата»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Конкурс для педагогов на лучшее написание конспекта образовательной ситуации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Педсовет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Тематический контроль (оценка уровня профессионального мастерства педагогов (шкала ECERS- R «Речь и мышление»), проведение открытых показов деятельности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 xml:space="preserve"> Текущий контроль «Организация работы с детьми с высоким уровнем развития»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lastRenderedPageBreak/>
              <w:t xml:space="preserve">Клубный час 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Общее родительское собрание (</w:t>
            </w:r>
            <w:proofErr w:type="spellStart"/>
            <w:r w:rsidRPr="00092710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092710">
              <w:rPr>
                <w:rFonts w:ascii="Times New Roman" w:hAnsi="Times New Roman"/>
                <w:sz w:val="24"/>
              </w:rPr>
              <w:t>-игра)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Конкурс дидактических пособий и игр «Развиваемся, играя» (для родителей)</w:t>
            </w:r>
          </w:p>
          <w:p w:rsidR="00991B61" w:rsidRPr="00092710" w:rsidRDefault="00991B61" w:rsidP="00092710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092710">
              <w:rPr>
                <w:rFonts w:ascii="Times New Roman" w:hAnsi="Times New Roman"/>
                <w:sz w:val="24"/>
              </w:rPr>
              <w:t>Участие детей в интеллектуальных конкурсах</w:t>
            </w:r>
          </w:p>
          <w:p w:rsidR="00991B61" w:rsidRPr="00311C9D" w:rsidRDefault="00991B61" w:rsidP="007009C3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1B61" w:rsidRPr="0036572B" w:rsidTr="008B570D">
        <w:tc>
          <w:tcPr>
            <w:tcW w:w="0" w:type="auto"/>
          </w:tcPr>
          <w:p w:rsidR="00991B61" w:rsidRPr="00BA5211" w:rsidRDefault="00991B61" w:rsidP="00E22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5211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991B61" w:rsidRPr="008B570D" w:rsidRDefault="00991B61" w:rsidP="00E2226E">
            <w:pPr>
              <w:numPr>
                <w:ilvl w:val="0"/>
                <w:numId w:val="1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b/>
                <w:sz w:val="24"/>
              </w:rPr>
            </w:pPr>
            <w:r w:rsidRPr="008B570D">
              <w:rPr>
                <w:rFonts w:ascii="Times New Roman" w:hAnsi="Times New Roman"/>
                <w:b/>
                <w:sz w:val="24"/>
              </w:rPr>
              <w:t xml:space="preserve">Развитие речи дошкольников посредством совершенствования умения составлять рассказ </w:t>
            </w:r>
          </w:p>
        </w:tc>
        <w:tc>
          <w:tcPr>
            <w:tcW w:w="0" w:type="auto"/>
          </w:tcPr>
          <w:p w:rsidR="00991B61" w:rsidRPr="00196D21" w:rsidRDefault="00991B61" w:rsidP="00E2226E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196D21">
              <w:rPr>
                <w:rFonts w:ascii="Times New Roman" w:hAnsi="Times New Roman"/>
                <w:sz w:val="24"/>
              </w:rPr>
              <w:t>Повысить профессиональную компетентность педагогов в вопросах развития связной речи детей дошкольного возраста</w:t>
            </w:r>
          </w:p>
          <w:p w:rsidR="00991B61" w:rsidRPr="00196D21" w:rsidRDefault="00991B61" w:rsidP="00E2226E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196D21">
              <w:rPr>
                <w:rFonts w:ascii="Times New Roman" w:hAnsi="Times New Roman"/>
                <w:sz w:val="24"/>
              </w:rPr>
              <w:t>Совершенствовать связную речь дошкольников</w:t>
            </w:r>
          </w:p>
          <w:p w:rsidR="00991B61" w:rsidRPr="00196D21" w:rsidRDefault="00991B61" w:rsidP="00E2226E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196D21">
              <w:rPr>
                <w:rFonts w:ascii="Times New Roman" w:hAnsi="Times New Roman"/>
                <w:sz w:val="24"/>
              </w:rPr>
              <w:t xml:space="preserve">Пополнение РППС группы и методического кабинета методическими рекомендациями и разработками по теме </w:t>
            </w:r>
          </w:p>
          <w:p w:rsidR="00991B61" w:rsidRPr="00DA1CAE" w:rsidRDefault="00991B61" w:rsidP="00E2226E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0" w:type="auto"/>
          </w:tcPr>
          <w:p w:rsidR="00991B61" w:rsidRPr="00982733" w:rsidRDefault="00991B61" w:rsidP="00E2226E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Стабилизация</w:t>
            </w:r>
            <w:r w:rsidRPr="00982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уровня</w:t>
            </w:r>
            <w:r w:rsidRPr="00982733">
              <w:rPr>
                <w:rFonts w:ascii="Times New Roman" w:hAnsi="Times New Roman"/>
                <w:sz w:val="24"/>
              </w:rPr>
              <w:t xml:space="preserve"> усвоения содержания образовательной области речевое развитие</w:t>
            </w:r>
          </w:p>
          <w:p w:rsidR="00991B61" w:rsidRDefault="00991B61" w:rsidP="00E2226E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 w:rsidRPr="008252D0">
              <w:rPr>
                <w:rFonts w:ascii="Times New Roman" w:hAnsi="Times New Roman"/>
                <w:sz w:val="24"/>
              </w:rPr>
              <w:t>Составление методических рекомендаций по обучению детей составлению рассказа</w:t>
            </w:r>
          </w:p>
          <w:p w:rsidR="00991B61" w:rsidRPr="00DA1CAE" w:rsidRDefault="00991B61" w:rsidP="008B5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3324" w:type="dxa"/>
          </w:tcPr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Консультация «Методика обучения воспитанников составлению рассказа»</w:t>
            </w:r>
          </w:p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 xml:space="preserve">Круглый стол </w:t>
            </w:r>
          </w:p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Тренинг «Магия красивой речи»</w:t>
            </w:r>
          </w:p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Конкурс для педагогов «А как речь-то говорит, будто реченька журчит»</w:t>
            </w:r>
          </w:p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 xml:space="preserve">Тематический контроль (оценка уровня речевого мастерства педагогов, проведение открытых показов деятельности, организация предметно-пространственной среды, оценка планов </w:t>
            </w:r>
            <w:proofErr w:type="spellStart"/>
            <w:r w:rsidRPr="008B570D"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 w:rsidRPr="008B570D">
              <w:rPr>
                <w:rFonts w:ascii="Times New Roman" w:hAnsi="Times New Roman"/>
                <w:sz w:val="24"/>
              </w:rPr>
              <w:t>-образовательной деятельности)</w:t>
            </w:r>
          </w:p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Клубный час</w:t>
            </w:r>
          </w:p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lastRenderedPageBreak/>
              <w:t>Участие детей в творческих литературных конкурсах</w:t>
            </w:r>
          </w:p>
          <w:p w:rsidR="00991B61" w:rsidRPr="008B570D" w:rsidRDefault="00991B61" w:rsidP="008B570D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Педсовет</w:t>
            </w:r>
          </w:p>
          <w:p w:rsidR="00991B61" w:rsidRPr="008B570D" w:rsidRDefault="00991B61" w:rsidP="00DA1CAE">
            <w:pPr>
              <w:shd w:val="clear" w:color="auto" w:fill="FFFFFF"/>
              <w:tabs>
                <w:tab w:val="left" w:pos="2849"/>
              </w:tabs>
              <w:spacing w:after="0" w:line="240" w:lineRule="auto"/>
              <w:ind w:right="259"/>
              <w:jc w:val="both"/>
              <w:rPr>
                <w:rFonts w:ascii="Times New Roman" w:hAnsi="Times New Roman"/>
                <w:sz w:val="24"/>
              </w:rPr>
            </w:pPr>
          </w:p>
          <w:p w:rsidR="00991B61" w:rsidRPr="00DA1CAE" w:rsidRDefault="00991B61" w:rsidP="00E2226E">
            <w:pPr>
              <w:shd w:val="clear" w:color="auto" w:fill="FFFFFF"/>
              <w:tabs>
                <w:tab w:val="left" w:pos="2849"/>
              </w:tabs>
              <w:spacing w:after="0" w:line="240" w:lineRule="auto"/>
              <w:ind w:left="140" w:right="259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</w:tr>
      <w:tr w:rsidR="00991B61" w:rsidRPr="0036572B" w:rsidTr="00B0651F">
        <w:tc>
          <w:tcPr>
            <w:tcW w:w="0" w:type="auto"/>
          </w:tcPr>
          <w:p w:rsidR="00991B61" w:rsidRPr="00BA5211" w:rsidRDefault="00991B61" w:rsidP="00700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5211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991B61" w:rsidRPr="008B570D" w:rsidRDefault="00991B61" w:rsidP="008B570D">
            <w:pPr>
              <w:numPr>
                <w:ilvl w:val="0"/>
                <w:numId w:val="3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b/>
                <w:bCs/>
                <w:sz w:val="24"/>
              </w:rPr>
              <w:t>Повышение педагогического мастерства педагогов в вопросах поддержки индивидуальности и инициативы детей</w:t>
            </w:r>
          </w:p>
          <w:p w:rsidR="00991B61" w:rsidRPr="00BA5211" w:rsidRDefault="00991B61" w:rsidP="00B0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991B61" w:rsidRPr="008B570D" w:rsidRDefault="00991B61" w:rsidP="008B570D">
            <w:pPr>
              <w:numPr>
                <w:ilvl w:val="1"/>
                <w:numId w:val="3"/>
              </w:numPr>
              <w:tabs>
                <w:tab w:val="num" w:pos="584"/>
                <w:tab w:val="num" w:pos="720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0D">
              <w:rPr>
                <w:rFonts w:ascii="Times New Roman" w:hAnsi="Times New Roman"/>
                <w:sz w:val="24"/>
                <w:szCs w:val="24"/>
              </w:rPr>
              <w:t>Актуализация знаний педагогами возрастных особенностей детей дошкольного возраста</w:t>
            </w:r>
          </w:p>
          <w:p w:rsidR="00991B61" w:rsidRPr="008B570D" w:rsidRDefault="00991B61" w:rsidP="008B570D">
            <w:pPr>
              <w:numPr>
                <w:ilvl w:val="1"/>
                <w:numId w:val="3"/>
              </w:numPr>
              <w:tabs>
                <w:tab w:val="num" w:pos="584"/>
                <w:tab w:val="num" w:pos="720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0D">
              <w:rPr>
                <w:rFonts w:ascii="Times New Roman" w:hAnsi="Times New Roman"/>
                <w:sz w:val="24"/>
                <w:szCs w:val="24"/>
              </w:rPr>
              <w:t>Освоение и применение психолого-педагогических технологий, необходимых для адресной работы с различным контингентом детей</w:t>
            </w:r>
          </w:p>
          <w:p w:rsidR="00991B61" w:rsidRPr="008B570D" w:rsidRDefault="00991B61" w:rsidP="008B570D">
            <w:pPr>
              <w:numPr>
                <w:ilvl w:val="1"/>
                <w:numId w:val="3"/>
              </w:numPr>
              <w:tabs>
                <w:tab w:val="num" w:pos="584"/>
                <w:tab w:val="num" w:pos="720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0D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с учетом образовательных потребностей ребенка</w:t>
            </w:r>
          </w:p>
          <w:p w:rsidR="00991B61" w:rsidRPr="00DA1CAE" w:rsidRDefault="00991B61" w:rsidP="007009C3">
            <w:pPr>
              <w:pStyle w:val="ListParagraph1"/>
              <w:tabs>
                <w:tab w:val="left" w:pos="5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991B61" w:rsidRDefault="00991B61" w:rsidP="007009C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адаптированной программы для детей с ОВЗ</w:t>
            </w:r>
            <w:r w:rsidRPr="000417FA">
              <w:rPr>
                <w:rFonts w:ascii="Times New Roman" w:hAnsi="Times New Roman"/>
                <w:sz w:val="24"/>
              </w:rPr>
              <w:t>;</w:t>
            </w:r>
          </w:p>
          <w:p w:rsidR="00991B61" w:rsidRPr="000417FA" w:rsidRDefault="00991B61" w:rsidP="007009C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в практику новых форм организации образовательного процесса;</w:t>
            </w:r>
          </w:p>
          <w:p w:rsidR="00991B61" w:rsidRPr="000417FA" w:rsidRDefault="00991B61" w:rsidP="007009C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индивидуальных образовательных маршрутов для детей с особыми образовательными потребностями</w:t>
            </w:r>
            <w:r w:rsidRPr="000417FA">
              <w:rPr>
                <w:rFonts w:ascii="Times New Roman" w:hAnsi="Times New Roman"/>
                <w:sz w:val="24"/>
              </w:rPr>
              <w:t>;</w:t>
            </w:r>
          </w:p>
          <w:p w:rsidR="00991B61" w:rsidRPr="003E23C5" w:rsidRDefault="00991B61" w:rsidP="007009C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ПМПК образовательной организации</w:t>
            </w:r>
          </w:p>
          <w:p w:rsidR="00991B61" w:rsidRPr="00DA1CAE" w:rsidRDefault="00991B61" w:rsidP="007009C3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3324" w:type="dxa"/>
          </w:tcPr>
          <w:p w:rsidR="00991B61" w:rsidRPr="008B570D" w:rsidRDefault="00991B61" w:rsidP="008B570D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Консультация «Возрастные особенности развития познавательных способностей и мышления у дошкольников»</w:t>
            </w:r>
          </w:p>
          <w:p w:rsidR="00991B61" w:rsidRPr="008B570D" w:rsidRDefault="00991B61" w:rsidP="008B570D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Практикум «Поддержка детской инициативы и самостоятельности»</w:t>
            </w:r>
          </w:p>
          <w:p w:rsidR="00991B61" w:rsidRPr="008B570D" w:rsidRDefault="00991B61" w:rsidP="008B570D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Текущий контроль «Организация работы с детьми с высоким уровнем развития», «Использование педагогом различных способов поддержки детской инициативы»</w:t>
            </w:r>
          </w:p>
          <w:p w:rsidR="00991B61" w:rsidRPr="008B570D" w:rsidRDefault="00991B61" w:rsidP="008B570D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Составление индивидуальных образовательных маршрутов для детей с особыми образовательными потребностями</w:t>
            </w:r>
          </w:p>
          <w:p w:rsidR="00991B61" w:rsidRPr="008B570D" w:rsidRDefault="00991B61" w:rsidP="008B570D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>Создание ПМПК образовательной организации</w:t>
            </w:r>
          </w:p>
          <w:p w:rsidR="00991B61" w:rsidRPr="008B570D" w:rsidRDefault="00991B61" w:rsidP="008B570D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 xml:space="preserve">Составление адаптированной </w:t>
            </w:r>
            <w:r w:rsidRPr="008B570D">
              <w:rPr>
                <w:rFonts w:ascii="Times New Roman" w:hAnsi="Times New Roman"/>
                <w:sz w:val="24"/>
              </w:rPr>
              <w:lastRenderedPageBreak/>
              <w:t>образовательной программы для детей с ОВЗ</w:t>
            </w:r>
          </w:p>
          <w:p w:rsidR="00991B61" w:rsidRPr="008B570D" w:rsidRDefault="00991B61" w:rsidP="008B570D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8B570D">
              <w:rPr>
                <w:rFonts w:ascii="Times New Roman" w:hAnsi="Times New Roman"/>
                <w:sz w:val="24"/>
              </w:rPr>
              <w:t xml:space="preserve">Организация работы студий </w:t>
            </w:r>
          </w:p>
          <w:p w:rsidR="00991B61" w:rsidRPr="000417FA" w:rsidRDefault="00991B61" w:rsidP="007009C3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1B61" w:rsidRPr="0036572B" w:rsidTr="00B0651F">
        <w:tc>
          <w:tcPr>
            <w:tcW w:w="0" w:type="auto"/>
          </w:tcPr>
          <w:p w:rsidR="00991B61" w:rsidRPr="0036572B" w:rsidRDefault="00991B61" w:rsidP="00700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991B61" w:rsidRPr="00B0651F" w:rsidRDefault="00991B61" w:rsidP="00B0651F">
            <w:pPr>
              <w:numPr>
                <w:ilvl w:val="0"/>
                <w:numId w:val="3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деятельности в рамках инновационной площадки: </w:t>
            </w:r>
            <w:r w:rsidRPr="00B0651F">
              <w:rPr>
                <w:rFonts w:ascii="Times New Roman" w:hAnsi="Times New Roman"/>
                <w:b/>
                <w:bCs/>
                <w:sz w:val="24"/>
              </w:rPr>
              <w:t>Эффективное использование возможностей социальных партнеров как дополнительное средство успешной социализации дошкольников</w:t>
            </w:r>
          </w:p>
          <w:p w:rsidR="00991B61" w:rsidRPr="0036572B" w:rsidRDefault="00991B61" w:rsidP="00B0651F">
            <w:pPr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991B61" w:rsidRPr="00FA400E" w:rsidRDefault="00991B61" w:rsidP="007009C3">
            <w:pPr>
              <w:numPr>
                <w:ilvl w:val="0"/>
                <w:numId w:val="6"/>
              </w:numPr>
              <w:tabs>
                <w:tab w:val="clear" w:pos="720"/>
                <w:tab w:val="num" w:pos="44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формы и методы организации взаимодействия с социальными партнерами, способствующие успешной социализации воспитанников в социуме</w:t>
            </w:r>
          </w:p>
        </w:tc>
        <w:tc>
          <w:tcPr>
            <w:tcW w:w="0" w:type="auto"/>
          </w:tcPr>
          <w:p w:rsidR="00991B61" w:rsidRPr="00B0651F" w:rsidRDefault="00991B61" w:rsidP="00B0651F">
            <w:pPr>
              <w:numPr>
                <w:ilvl w:val="0"/>
                <w:numId w:val="6"/>
              </w:numPr>
              <w:tabs>
                <w:tab w:val="clear" w:pos="720"/>
                <w:tab w:val="num" w:pos="577"/>
              </w:tabs>
              <w:spacing w:after="0" w:line="240" w:lineRule="auto"/>
              <w:ind w:left="37" w:firstLine="323"/>
              <w:jc w:val="both"/>
              <w:rPr>
                <w:rFonts w:ascii="Times New Roman" w:hAnsi="Times New Roman"/>
                <w:sz w:val="24"/>
              </w:rPr>
            </w:pPr>
            <w:r w:rsidRPr="00B0651F">
              <w:rPr>
                <w:rFonts w:ascii="Times New Roman" w:hAnsi="Times New Roman"/>
                <w:sz w:val="24"/>
              </w:rPr>
              <w:t xml:space="preserve">Проведение муниципального семинара: открытое мероприятие «Клубный час для дошкольников», волонтерское движение (с внешними социальными партнерами), </w:t>
            </w:r>
            <w:proofErr w:type="spellStart"/>
            <w:r w:rsidRPr="00B0651F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B0651F">
              <w:rPr>
                <w:rFonts w:ascii="Times New Roman" w:hAnsi="Times New Roman"/>
                <w:sz w:val="24"/>
              </w:rPr>
              <w:t>-игра.</w:t>
            </w:r>
          </w:p>
          <w:p w:rsidR="00991B61" w:rsidRPr="00FA400E" w:rsidRDefault="00991B61" w:rsidP="007009C3">
            <w:pPr>
              <w:numPr>
                <w:ilvl w:val="0"/>
                <w:numId w:val="6"/>
              </w:numPr>
              <w:tabs>
                <w:tab w:val="clear" w:pos="720"/>
                <w:tab w:val="num" w:pos="577"/>
              </w:tabs>
              <w:spacing w:after="0" w:line="240" w:lineRule="auto"/>
              <w:ind w:left="37" w:firstLine="32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24" w:type="dxa"/>
          </w:tcPr>
          <w:p w:rsidR="00991B61" w:rsidRPr="00B0651F" w:rsidRDefault="00991B61" w:rsidP="00B0651F">
            <w:pPr>
              <w:numPr>
                <w:ilvl w:val="0"/>
                <w:numId w:val="6"/>
              </w:numPr>
              <w:tabs>
                <w:tab w:val="clear" w:pos="720"/>
                <w:tab w:val="num" w:pos="238"/>
                <w:tab w:val="left" w:pos="2849"/>
              </w:tabs>
              <w:spacing w:after="0" w:line="240" w:lineRule="auto"/>
              <w:ind w:left="58" w:right="259" w:firstLine="0"/>
              <w:jc w:val="both"/>
              <w:rPr>
                <w:rFonts w:ascii="Times New Roman" w:hAnsi="Times New Roman"/>
                <w:sz w:val="24"/>
              </w:rPr>
            </w:pPr>
            <w:r w:rsidRPr="00B0651F">
              <w:rPr>
                <w:rFonts w:ascii="Times New Roman" w:hAnsi="Times New Roman"/>
                <w:sz w:val="24"/>
              </w:rPr>
              <w:t>МОБУ ДОД ДТТ Музей Ямщика: «Занимательная этнография», «Краеведческая азбука»</w:t>
            </w:r>
          </w:p>
          <w:p w:rsidR="00991B61" w:rsidRPr="00B0651F" w:rsidRDefault="00991B61" w:rsidP="00B0651F">
            <w:pPr>
              <w:numPr>
                <w:ilvl w:val="0"/>
                <w:numId w:val="6"/>
              </w:numPr>
              <w:tabs>
                <w:tab w:val="clear" w:pos="720"/>
                <w:tab w:val="num" w:pos="238"/>
                <w:tab w:val="left" w:pos="2849"/>
              </w:tabs>
              <w:spacing w:after="0" w:line="240" w:lineRule="auto"/>
              <w:ind w:left="58" w:right="259" w:firstLine="0"/>
              <w:jc w:val="both"/>
              <w:rPr>
                <w:rFonts w:ascii="Times New Roman" w:hAnsi="Times New Roman"/>
                <w:sz w:val="24"/>
              </w:rPr>
            </w:pPr>
            <w:r w:rsidRPr="00B0651F">
              <w:rPr>
                <w:rFonts w:ascii="Times New Roman" w:hAnsi="Times New Roman"/>
                <w:sz w:val="24"/>
              </w:rPr>
              <w:t>Проект «Теплые ладошки»</w:t>
            </w:r>
          </w:p>
          <w:p w:rsidR="00991B61" w:rsidRPr="00B0651F" w:rsidRDefault="00991B61" w:rsidP="00B0651F">
            <w:pPr>
              <w:numPr>
                <w:ilvl w:val="0"/>
                <w:numId w:val="6"/>
              </w:numPr>
              <w:tabs>
                <w:tab w:val="clear" w:pos="720"/>
                <w:tab w:val="num" w:pos="238"/>
                <w:tab w:val="left" w:pos="2849"/>
              </w:tabs>
              <w:spacing w:after="0" w:line="240" w:lineRule="auto"/>
              <w:ind w:left="58" w:right="259" w:firstLine="0"/>
              <w:jc w:val="both"/>
              <w:rPr>
                <w:rFonts w:ascii="Times New Roman" w:hAnsi="Times New Roman"/>
                <w:sz w:val="24"/>
              </w:rPr>
            </w:pPr>
            <w:r w:rsidRPr="00B0651F">
              <w:rPr>
                <w:rFonts w:ascii="Times New Roman" w:hAnsi="Times New Roman"/>
                <w:sz w:val="24"/>
              </w:rPr>
              <w:t>ГБУ СО ЯО Гаврилов-</w:t>
            </w:r>
            <w:proofErr w:type="spellStart"/>
            <w:r w:rsidRPr="00B0651F">
              <w:rPr>
                <w:rFonts w:ascii="Times New Roman" w:hAnsi="Times New Roman"/>
                <w:sz w:val="24"/>
              </w:rPr>
              <w:t>Ямский</w:t>
            </w:r>
            <w:proofErr w:type="spellEnd"/>
            <w:r w:rsidRPr="00B0651F">
              <w:rPr>
                <w:rFonts w:ascii="Times New Roman" w:hAnsi="Times New Roman"/>
                <w:sz w:val="24"/>
              </w:rPr>
              <w:t xml:space="preserve"> дом-интернат для престарелых и инвалидов</w:t>
            </w:r>
          </w:p>
          <w:p w:rsidR="00991B61" w:rsidRDefault="00991B61" w:rsidP="00B0651F">
            <w:pPr>
              <w:numPr>
                <w:ilvl w:val="0"/>
                <w:numId w:val="6"/>
              </w:numPr>
              <w:tabs>
                <w:tab w:val="clear" w:pos="720"/>
                <w:tab w:val="num" w:pos="238"/>
                <w:tab w:val="left" w:pos="2849"/>
              </w:tabs>
              <w:spacing w:after="0" w:line="240" w:lineRule="auto"/>
              <w:ind w:left="58" w:right="259" w:firstLine="0"/>
              <w:jc w:val="both"/>
              <w:rPr>
                <w:rFonts w:ascii="Times New Roman" w:hAnsi="Times New Roman"/>
                <w:sz w:val="24"/>
              </w:rPr>
            </w:pPr>
            <w:r w:rsidRPr="00B0651F">
              <w:rPr>
                <w:rFonts w:ascii="Times New Roman" w:hAnsi="Times New Roman"/>
                <w:sz w:val="24"/>
              </w:rPr>
              <w:t xml:space="preserve">ГОУ ЯО Гаврилов-Ямская школа-интернат </w:t>
            </w:r>
          </w:p>
          <w:p w:rsidR="00991B61" w:rsidRPr="00B0651F" w:rsidRDefault="00991B61" w:rsidP="00B0651F">
            <w:pPr>
              <w:numPr>
                <w:ilvl w:val="0"/>
                <w:numId w:val="6"/>
              </w:numPr>
              <w:tabs>
                <w:tab w:val="clear" w:pos="720"/>
                <w:tab w:val="num" w:pos="238"/>
                <w:tab w:val="left" w:pos="2849"/>
              </w:tabs>
              <w:spacing w:after="0" w:line="240" w:lineRule="auto"/>
              <w:ind w:left="58" w:right="259" w:firstLine="0"/>
              <w:jc w:val="both"/>
              <w:rPr>
                <w:rFonts w:ascii="Times New Roman" w:hAnsi="Times New Roman"/>
                <w:sz w:val="24"/>
              </w:rPr>
            </w:pPr>
            <w:r w:rsidRPr="00B0651F">
              <w:rPr>
                <w:rFonts w:ascii="Times New Roman" w:hAnsi="Times New Roman"/>
                <w:sz w:val="24"/>
              </w:rPr>
              <w:t xml:space="preserve">Музыкально-литературная студия «Серебряная лира»: встреча с Самойловой Н.П.; </w:t>
            </w:r>
            <w:r>
              <w:rPr>
                <w:rFonts w:ascii="Times New Roman" w:hAnsi="Times New Roman"/>
                <w:sz w:val="24"/>
              </w:rPr>
              <w:t xml:space="preserve">выставка </w:t>
            </w:r>
            <w:r w:rsidRPr="00B0651F">
              <w:rPr>
                <w:rFonts w:ascii="Times New Roman" w:hAnsi="Times New Roman"/>
                <w:sz w:val="24"/>
              </w:rPr>
              <w:t>рисунков по произведениям Самойловой Н.П.; конкурс чтецов</w:t>
            </w:r>
          </w:p>
          <w:p w:rsidR="00991B61" w:rsidRPr="00B0651F" w:rsidRDefault="00991B61" w:rsidP="00DA1CAE">
            <w:pPr>
              <w:tabs>
                <w:tab w:val="left" w:pos="2849"/>
              </w:tabs>
              <w:spacing w:after="0" w:line="240" w:lineRule="auto"/>
              <w:ind w:left="720" w:right="259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991B61" w:rsidRPr="00DA1CAE" w:rsidRDefault="00991B61" w:rsidP="00B0651F">
            <w:pPr>
              <w:tabs>
                <w:tab w:val="left" w:pos="2849"/>
              </w:tabs>
              <w:spacing w:after="0" w:line="240" w:lineRule="auto"/>
              <w:ind w:left="360" w:right="259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</w:tr>
    </w:tbl>
    <w:p w:rsidR="00991B61" w:rsidRDefault="00991B61"/>
    <w:sectPr w:rsidR="00991B61" w:rsidSect="00634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D10659"/>
    <w:multiLevelType w:val="hybridMultilevel"/>
    <w:tmpl w:val="DC7C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DD5"/>
    <w:multiLevelType w:val="hybridMultilevel"/>
    <w:tmpl w:val="EE689E42"/>
    <w:lvl w:ilvl="0" w:tplc="F3522E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D3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FC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82D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0AF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86E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B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4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AB8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04DA"/>
    <w:multiLevelType w:val="hybridMultilevel"/>
    <w:tmpl w:val="87EAB996"/>
    <w:lvl w:ilvl="0" w:tplc="42787F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E10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0CE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46A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05D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CD3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E00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C3C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883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87"/>
    <w:multiLevelType w:val="hybridMultilevel"/>
    <w:tmpl w:val="482078D8"/>
    <w:lvl w:ilvl="0" w:tplc="7C2643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99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E2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64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69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C97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0EF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40D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98F6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5294"/>
    <w:multiLevelType w:val="hybridMultilevel"/>
    <w:tmpl w:val="7A6E61F6"/>
    <w:lvl w:ilvl="0" w:tplc="840C40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C1B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EAB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0B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218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6E3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0B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E36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A6A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4DCB"/>
    <w:multiLevelType w:val="hybridMultilevel"/>
    <w:tmpl w:val="601EE5D2"/>
    <w:lvl w:ilvl="0" w:tplc="48B0F3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6D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E75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41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25F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846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CA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40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6DE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29C7"/>
    <w:multiLevelType w:val="hybridMultilevel"/>
    <w:tmpl w:val="D4BE107E"/>
    <w:lvl w:ilvl="0" w:tplc="2E189A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8A3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C1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011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2D5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C0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056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45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17F6"/>
    <w:multiLevelType w:val="hybridMultilevel"/>
    <w:tmpl w:val="D018A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1466"/>
    <w:multiLevelType w:val="hybridMultilevel"/>
    <w:tmpl w:val="5F9A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13CC"/>
    <w:multiLevelType w:val="hybridMultilevel"/>
    <w:tmpl w:val="8F1A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84720"/>
    <w:multiLevelType w:val="hybridMultilevel"/>
    <w:tmpl w:val="DAA8017A"/>
    <w:lvl w:ilvl="0" w:tplc="150CA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23C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A3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AB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641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25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CA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9C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203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2FDB"/>
    <w:multiLevelType w:val="hybridMultilevel"/>
    <w:tmpl w:val="36687C44"/>
    <w:lvl w:ilvl="0" w:tplc="A4282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442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656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A84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805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ECB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808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A95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69B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31B04"/>
    <w:multiLevelType w:val="hybridMultilevel"/>
    <w:tmpl w:val="666CC3C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5D9E"/>
    <w:multiLevelType w:val="hybridMultilevel"/>
    <w:tmpl w:val="56F09886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E0246"/>
    <w:multiLevelType w:val="hybridMultilevel"/>
    <w:tmpl w:val="CE54F464"/>
    <w:lvl w:ilvl="0" w:tplc="40265E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8EA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624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CD2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605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47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8D4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C4F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C76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34D90"/>
    <w:multiLevelType w:val="hybridMultilevel"/>
    <w:tmpl w:val="8904E056"/>
    <w:lvl w:ilvl="0" w:tplc="082CE5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C7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A5D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9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4F6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C6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A22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0E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879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90F39"/>
    <w:multiLevelType w:val="hybridMultilevel"/>
    <w:tmpl w:val="7C4E586C"/>
    <w:lvl w:ilvl="0" w:tplc="8C8C6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E13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EA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60F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861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80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4E8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06B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EEB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11E1"/>
    <w:multiLevelType w:val="hybridMultilevel"/>
    <w:tmpl w:val="3500A038"/>
    <w:lvl w:ilvl="0" w:tplc="33CC90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8E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49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03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206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453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A7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A3F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221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7AC3"/>
    <w:multiLevelType w:val="hybridMultilevel"/>
    <w:tmpl w:val="A4806F98"/>
    <w:lvl w:ilvl="0" w:tplc="B2C826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7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853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AF2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68E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5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2D9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46E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09C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16"/>
  </w:num>
  <w:num w:numId="8">
    <w:abstractNumId w:val="6"/>
  </w:num>
  <w:num w:numId="9">
    <w:abstractNumId w:val="14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1"/>
  </w:num>
  <w:num w:numId="15">
    <w:abstractNumId w:val="2"/>
  </w:num>
  <w:num w:numId="16">
    <w:abstractNumId w:val="10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351"/>
    <w:rsid w:val="0003573F"/>
    <w:rsid w:val="000417FA"/>
    <w:rsid w:val="00092710"/>
    <w:rsid w:val="0013625B"/>
    <w:rsid w:val="00156351"/>
    <w:rsid w:val="00163D8E"/>
    <w:rsid w:val="00194465"/>
    <w:rsid w:val="00196D21"/>
    <w:rsid w:val="00260818"/>
    <w:rsid w:val="00311C9D"/>
    <w:rsid w:val="0036572B"/>
    <w:rsid w:val="003E23C5"/>
    <w:rsid w:val="00481856"/>
    <w:rsid w:val="005331C8"/>
    <w:rsid w:val="00580585"/>
    <w:rsid w:val="005915D7"/>
    <w:rsid w:val="00591F17"/>
    <w:rsid w:val="006346B5"/>
    <w:rsid w:val="007009C3"/>
    <w:rsid w:val="00791A22"/>
    <w:rsid w:val="008252D0"/>
    <w:rsid w:val="008A45A7"/>
    <w:rsid w:val="008B570D"/>
    <w:rsid w:val="00982733"/>
    <w:rsid w:val="00991B61"/>
    <w:rsid w:val="00AB278F"/>
    <w:rsid w:val="00B0651F"/>
    <w:rsid w:val="00BA5211"/>
    <w:rsid w:val="00BC49B9"/>
    <w:rsid w:val="00DA1CAE"/>
    <w:rsid w:val="00E2226E"/>
    <w:rsid w:val="00E52D45"/>
    <w:rsid w:val="00EC328B"/>
    <w:rsid w:val="00F028E5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ED275-A3C8-4E23-A57E-38ED4C90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346B5"/>
    <w:pPr>
      <w:ind w:left="720"/>
      <w:contextualSpacing/>
    </w:pPr>
  </w:style>
  <w:style w:type="paragraph" w:styleId="a3">
    <w:name w:val="List Paragraph"/>
    <w:basedOn w:val="a"/>
    <w:uiPriority w:val="99"/>
    <w:qFormat/>
    <w:rsid w:val="00AB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2018-09-05T06:48:00Z</dcterms:created>
  <dcterms:modified xsi:type="dcterms:W3CDTF">2018-12-19T08:12:00Z</dcterms:modified>
</cp:coreProperties>
</file>