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F0" w:rsidRPr="00A033F0" w:rsidRDefault="002B2325" w:rsidP="00A033F0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</w:pPr>
      <w:r w:rsidRPr="00A033F0">
        <w:rPr>
          <w:rFonts w:ascii="Times New Roman" w:hAnsi="Times New Roman" w:cs="Times New Roman"/>
          <w:b/>
          <w:color w:val="0D0D0D" w:themeColor="text1" w:themeTint="F2"/>
          <w:sz w:val="36"/>
          <w:szCs w:val="28"/>
          <w:shd w:val="clear" w:color="auto" w:fill="FFFFFF"/>
        </w:rPr>
        <w:t>Последствия длительного сосания соски и кормления из бутылочки.</w:t>
      </w:r>
    </w:p>
    <w:p w:rsidR="00A033F0" w:rsidRPr="00A033F0" w:rsidRDefault="002B2325" w:rsidP="00A033F0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</w:pPr>
      <w:r w:rsidRPr="007E04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t>Если ребенок долго пользуется соской, то у него может сформироваться открытый прикус. Пустышка, проложенная между челюстями ребенка, оказывает постоянное давление на передние зубы — верхние зубы выдаются вперед, нижние, наоборот, назад. Кроме того, у ребенка могут возникнуть следующие проблемы: сужение верхнего зубного ряда, обратное резцовое перекрытие или задержка развития роста нижней челюсти. Если ребенка постепенно отлучить от соски к 2-летнему возрасту, то возникшие проблемы могут уйти с помощью коррекции вестибулярными пластинками. </w:t>
      </w:r>
    </w:p>
    <w:p w:rsidR="00A033F0" w:rsidRDefault="002B2325" w:rsidP="00A033F0">
      <w:pPr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</w:pP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</w:r>
      <w:r w:rsidR="00A033F0"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О</w:t>
      </w:r>
      <w:r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ткрытый симметричный прикус</w:t>
      </w:r>
      <w:r w:rsidR="00A033F0"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.</w:t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t> </w:t>
      </w:r>
    </w:p>
    <w:p w:rsidR="00A033F0" w:rsidRPr="00A033F0" w:rsidRDefault="002B2325" w:rsidP="00A033F0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</w:pP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  <w:t xml:space="preserve">Если отлучение от соски к этому возрасту не произойдет, то, скорее всего, ребенку предстоит лечение у </w:t>
      </w:r>
      <w:proofErr w:type="spellStart"/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t>врача-ортодонта</w:t>
      </w:r>
      <w:proofErr w:type="spellEnd"/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t>. </w:t>
      </w:r>
    </w:p>
    <w:p w:rsidR="00A033F0" w:rsidRDefault="002B2325" w:rsidP="00A033F0">
      <w:pPr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</w:pP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</w:r>
      <w:r w:rsidR="00A033F0"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С</w:t>
      </w:r>
      <w:r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осание бутылки</w:t>
      </w:r>
      <w:r w:rsidR="00A033F0"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.</w:t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t> </w:t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  <w:t>Если неправильно кормить ребенка из бутылочки с соской, то это, наряду с формированием открытого прикуса, может привести к возникновению «бутылочного» кариеса. </w:t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br/>
      </w:r>
      <w:r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t>Бутылочный кариес.</w:t>
      </w:r>
    </w:p>
    <w:p w:rsidR="002B2325" w:rsidRPr="00A033F0" w:rsidRDefault="002B2325" w:rsidP="00A033F0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</w:pPr>
      <w:r w:rsidRPr="00A033F0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shd w:val="clear" w:color="auto" w:fill="FFFFFF"/>
        </w:rPr>
        <w:br/>
      </w:r>
      <w:r w:rsidRPr="00A033F0">
        <w:rPr>
          <w:rFonts w:ascii="Times New Roman" w:hAnsi="Times New Roman" w:cs="Times New Roman"/>
          <w:color w:val="0D0D0D" w:themeColor="text1" w:themeTint="F2"/>
          <w:sz w:val="32"/>
          <w:szCs w:val="28"/>
          <w:shd w:val="clear" w:color="auto" w:fill="FFFFFF"/>
        </w:rPr>
        <w:t>В первую очередь при этом страдают верхние передние зубы. Для здоровья зубов и формирования правильного прикуса необходимо своевременно перевести ребенка на принятие твердой пищи. Помимо кариеса и его осложнений неправильный прикус чреват нарушениями жевания и развития речи, что сказывается на общем развитии ребенка.</w:t>
      </w:r>
    </w:p>
    <w:p w:rsidR="002B2325" w:rsidRPr="007E040A" w:rsidRDefault="002B2325" w:rsidP="002B2325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Ваш логопед</w:t>
      </w:r>
    </w:p>
    <w:sectPr w:rsidR="002B2325" w:rsidRPr="007E040A" w:rsidSect="002B232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71F6"/>
    <w:rsid w:val="002B2325"/>
    <w:rsid w:val="004E0C4B"/>
    <w:rsid w:val="006D71F6"/>
    <w:rsid w:val="0085759B"/>
    <w:rsid w:val="00A033F0"/>
    <w:rsid w:val="00AE3C68"/>
    <w:rsid w:val="00BA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</cp:lastModifiedBy>
  <cp:revision>4</cp:revision>
  <dcterms:created xsi:type="dcterms:W3CDTF">2018-04-23T05:14:00Z</dcterms:created>
  <dcterms:modified xsi:type="dcterms:W3CDTF">2018-04-23T11:01:00Z</dcterms:modified>
</cp:coreProperties>
</file>