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785"/>
        <w:gridCol w:w="4786"/>
      </w:tblGrid>
      <w:tr w:rsidR="006E297F" w:rsidRPr="006E297F" w:rsidTr="006E29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297F" w:rsidRPr="006E297F" w:rsidRDefault="006E297F" w:rsidP="00A943DA">
            <w:pPr>
              <w:spacing w:before="375" w:after="37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297F" w:rsidRDefault="00216EC9" w:rsidP="006E297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Утверждено </w:t>
            </w:r>
            <w:r w:rsidR="006E2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6EC9" w:rsidRPr="00216EC9" w:rsidRDefault="00216EC9" w:rsidP="00216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EC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216EC9" w:rsidRPr="00216EC9" w:rsidRDefault="00216EC9" w:rsidP="00216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</w:t>
            </w:r>
            <w:r w:rsidRPr="00216EC9">
              <w:rPr>
                <w:rFonts w:ascii="Times New Roman" w:hAnsi="Times New Roman" w:cs="Times New Roman"/>
                <w:sz w:val="28"/>
                <w:szCs w:val="28"/>
              </w:rPr>
              <w:t>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216EC9" w:rsidRPr="00EF3E38" w:rsidRDefault="00216EC9" w:rsidP="00216EC9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31.08.2016  № 70 </w:t>
            </w:r>
            <w:r w:rsidRPr="00216EC9"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proofErr w:type="spellStart"/>
            <w:r w:rsidRPr="00216E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6E297F" w:rsidRPr="006E297F" w:rsidRDefault="006E297F" w:rsidP="006E297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297F" w:rsidRPr="00216EC9" w:rsidRDefault="006E297F" w:rsidP="0021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16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6E297F" w:rsidRPr="00216EC9" w:rsidRDefault="006E297F" w:rsidP="0021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16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оздоровительной группе для часто болеющих детей</w:t>
      </w:r>
    </w:p>
    <w:p w:rsidR="00A943DA" w:rsidRPr="00AC5256" w:rsidRDefault="00AC5256" w:rsidP="00A943D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A943DA" w:rsidRPr="00AC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41979" w:rsidRPr="00441979" w:rsidRDefault="00441979" w:rsidP="004D2470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 от 29.12.2012 № 273-ФЗ, Санитарно-эпидемиологическими требованиями к устройству, содержанию и организации режима работы дошкольных образовательных организаций 2.4.1.3049-13, утвержденными постановлением главного государственного санитарного врача РФ 15.05.2013 № 26, Уставом МДОУ «Детский сад № 1 «Теремок».</w:t>
      </w:r>
    </w:p>
    <w:p w:rsidR="00A943DA" w:rsidRDefault="00A943DA" w:rsidP="004D2470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призвано регулировать деятельность групп для оздоровления ослабленных и часто болеющих детей</w:t>
      </w:r>
      <w:r w:rsidR="0044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B44" w:rsidRDefault="00DC4B44" w:rsidP="004D2470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Группа создается с целью организации наиболее эффективного оздоровления детей и оказания помощи родителям.</w:t>
      </w:r>
    </w:p>
    <w:p w:rsidR="00DC4B44" w:rsidRDefault="00DC4B44" w:rsidP="004D2470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Группа комплектуется из числа часто болеющих детей, детей со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посещающих ДОУ.</w:t>
      </w:r>
    </w:p>
    <w:p w:rsidR="00AC5256" w:rsidRPr="00AC5256" w:rsidRDefault="00AC5256" w:rsidP="00AC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</w:t>
      </w:r>
      <w:r w:rsidRPr="00AC5256">
        <w:rPr>
          <w:rFonts w:ascii="Times New Roman" w:hAnsi="Times New Roman" w:cs="Times New Roman"/>
          <w:bCs/>
          <w:sz w:val="28"/>
          <w:szCs w:val="28"/>
        </w:rPr>
        <w:t>Основные задачи:</w:t>
      </w:r>
    </w:p>
    <w:p w:rsidR="00AC5256" w:rsidRPr="00AC5256" w:rsidRDefault="00AC5256" w:rsidP="00AC525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56">
        <w:rPr>
          <w:rFonts w:ascii="Times New Roman" w:hAnsi="Times New Roman" w:cs="Times New Roman"/>
          <w:sz w:val="28"/>
          <w:szCs w:val="28"/>
        </w:rPr>
        <w:t>Повышение иммунитета специфическими и неспецифическими методами.</w:t>
      </w:r>
    </w:p>
    <w:p w:rsidR="00AC5256" w:rsidRPr="00AC5256" w:rsidRDefault="00AC5256" w:rsidP="00AC525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56">
        <w:rPr>
          <w:rFonts w:ascii="Times New Roman" w:hAnsi="Times New Roman" w:cs="Times New Roman"/>
          <w:sz w:val="28"/>
          <w:szCs w:val="28"/>
        </w:rPr>
        <w:t>Коррекция двигательной активности.</w:t>
      </w:r>
    </w:p>
    <w:p w:rsidR="00AC5256" w:rsidRPr="00AC5256" w:rsidRDefault="00AC5256" w:rsidP="00AC525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56">
        <w:rPr>
          <w:rFonts w:ascii="Times New Roman" w:hAnsi="Times New Roman" w:cs="Times New Roman"/>
          <w:sz w:val="28"/>
          <w:szCs w:val="28"/>
        </w:rPr>
        <w:t>Оказание психотерапевтической помощи родителям, обучение их приемам и методам коррекции физического здоровья с целью повышения их роли в профилактической работе по оздоровлению своих детей.</w:t>
      </w:r>
    </w:p>
    <w:p w:rsidR="00AC5256" w:rsidRPr="00AC5256" w:rsidRDefault="00AC5256" w:rsidP="00AC525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5256">
        <w:rPr>
          <w:rFonts w:ascii="Times New Roman" w:hAnsi="Times New Roman" w:cs="Times New Roman"/>
          <w:sz w:val="28"/>
          <w:szCs w:val="28"/>
        </w:rPr>
        <w:t>Интеллектуальное и личностное развитие детей с учетом индивидуальных особенностей.</w:t>
      </w:r>
    </w:p>
    <w:p w:rsidR="00A943DA" w:rsidRPr="00DC4B44" w:rsidRDefault="00DC4B44" w:rsidP="004D2470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A943DA" w:rsidRPr="00DC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 в группах для ЧБД, осуществляется в соответствии с нормами питания для детей в детских в соответствии с</w:t>
      </w:r>
      <w:r w:rsidRPr="00DC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нормами </w:t>
      </w:r>
      <w:r w:rsidR="00A943DA" w:rsidRPr="00DC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43DA" w:rsidRPr="00DC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A943DA" w:rsidRPr="00DC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3DA" w:rsidRPr="00DC4B44" w:rsidRDefault="00DC4B44" w:rsidP="004D2470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</w:t>
      </w:r>
      <w:r w:rsidR="00A943DA" w:rsidRPr="00DC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Плата родителей за содержание ребенка в группах ЧБД устанавливается на общих основаниях в соответствии с действующими нормативными документами.</w:t>
      </w:r>
    </w:p>
    <w:p w:rsidR="00A943DA" w:rsidRPr="00A943DA" w:rsidRDefault="00DC4B44" w:rsidP="004D2470">
      <w:pPr>
        <w:shd w:val="clear" w:color="auto" w:fill="FFFFFF"/>
        <w:spacing w:before="3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A943DA" w:rsidRPr="00DC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группах ЧБД наряду с лечебно-оздоровительными мероприятиями, дошкольное образовательное учреждение осуществляет </w:t>
      </w:r>
      <w:hyperlink r:id="rId5" w:tooltip="Воспитательная работа" w:history="1">
        <w:r w:rsidR="00A943DA" w:rsidRPr="00DC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воспитательно-образовательную работу</w:t>
        </w:r>
      </w:hyperlink>
      <w:r w:rsidR="00A943DA" w:rsidRPr="00DC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 соответствии с реализуем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обще</w:t>
      </w:r>
      <w:hyperlink r:id="rId6" w:tooltip="Образовательные программы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образовательной</w:t>
        </w:r>
        <w:r w:rsidR="00A943DA" w:rsidRPr="00DC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программ</w:t>
        </w:r>
      </w:hyperlink>
      <w:r>
        <w:rPr>
          <w:rFonts w:ascii="Times New Roman" w:hAnsi="Times New Roman" w:cs="Times New Roman"/>
          <w:sz w:val="28"/>
          <w:szCs w:val="28"/>
        </w:rPr>
        <w:t>ой детского сада</w:t>
      </w:r>
      <w:r w:rsidR="00A943DA" w:rsidRPr="00DC4B44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A943DA" w:rsidRPr="00293C9D" w:rsidRDefault="00AC5256" w:rsidP="00293C9D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943DA" w:rsidRPr="0029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и структура групп для оздоровления ослабленных детей</w:t>
      </w:r>
    </w:p>
    <w:p w:rsidR="009F411E" w:rsidRPr="00293C9D" w:rsidRDefault="00533494" w:rsidP="00293C9D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="009F411E"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ЧБД функционируют в режиме 5-дневной недели в соответствии с режимом работы детского сада.</w:t>
      </w:r>
    </w:p>
    <w:p w:rsidR="009F411E" w:rsidRPr="00293C9D" w:rsidRDefault="009F411E" w:rsidP="00293C9D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Количество групп ЧБД в учреждении устанавливается по согласованию с учредителем на основании фактической потребности.</w:t>
      </w:r>
    </w:p>
    <w:p w:rsidR="009F411E" w:rsidRPr="00293C9D" w:rsidRDefault="009F411E" w:rsidP="00293C9D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Комплектование групп ЧБД проводится по возрастному принципу.</w:t>
      </w:r>
    </w:p>
    <w:p w:rsidR="00533494" w:rsidRPr="00293C9D" w:rsidRDefault="009F411E" w:rsidP="00293C9D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533494"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отбор детей в группу  осуществляется в течение года старшей медицинской сестрой на основании анализа заболеваемости детей</w:t>
      </w:r>
      <w:r w:rsidR="004D2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11E" w:rsidRPr="00293C9D" w:rsidRDefault="009F411E" w:rsidP="00293C9D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2.5.Длительность пребывания ребенка в группе оздоровительной направленности для часто болеющих детей – 1 год.</w:t>
      </w:r>
    </w:p>
    <w:p w:rsidR="00A943DA" w:rsidRPr="00293C9D" w:rsidRDefault="009F411E" w:rsidP="00293C9D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A943DA"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оздоровительной направленности для часто болеющих детей открывается по приказу заведующего ДОУ.</w:t>
      </w:r>
    </w:p>
    <w:p w:rsidR="00A943DA" w:rsidRPr="00293C9D" w:rsidRDefault="009F411E" w:rsidP="00293C9D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A943DA"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руководство организацией оздоровительных процедур в группах </w:t>
      </w:r>
      <w:r w:rsidR="001F4516"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врач-педиатр, старшая медицинская сестра ДОУ.</w:t>
      </w: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43DA" w:rsidRPr="00293C9D" w:rsidRDefault="001F4516" w:rsidP="00293C9D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A943DA"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срока оздоровления в мае проводится заседание медицинской комиссии в составе заведующего ДОУ, врача-педиатра, старшей медицинской сестры, где анализируются итоги лечебно-оздоровительной работы с детьми, состояние их здоровья. Детям, нуждающимся в дальнейшем оздоровлении, предлагаются профилактические мероприятия в индивидуальном  порядке.</w:t>
      </w:r>
    </w:p>
    <w:p w:rsidR="00A943DA" w:rsidRPr="00AC5256" w:rsidRDefault="00AC5256" w:rsidP="00A943D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A943DA" w:rsidRPr="00AC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Создание</w:t>
      </w:r>
      <w:r w:rsidR="00293C9D" w:rsidRPr="00AC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условий для проведения </w:t>
      </w:r>
      <w:r w:rsidR="00A943DA" w:rsidRPr="00AC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оздоровительной работы</w:t>
      </w:r>
    </w:p>
    <w:p w:rsidR="00A943DA" w:rsidRPr="00AC5256" w:rsidRDefault="00293C9D" w:rsidP="00AC5256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43DA"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состав лечебно-оздоровительной базы </w:t>
      </w:r>
      <w:r w:rsidR="00B125FE"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A943DA"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ЧБД</w:t>
      </w:r>
      <w:r w:rsidR="00B9333B"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целей оздоровительной работы </w:t>
      </w:r>
      <w:r w:rsidR="00A943DA"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</w:t>
      </w:r>
      <w:r w:rsidR="00B125FE"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943DA"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33B" w:rsidRPr="00AC5256" w:rsidRDefault="00A943DA" w:rsidP="00A9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музыкальный зал</w:t>
      </w:r>
      <w:r w:rsidR="00B9333B"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43DA" w:rsidRPr="00AC5256" w:rsidRDefault="00B9333B" w:rsidP="00A9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тренажерный зал</w:t>
      </w:r>
    </w:p>
    <w:p w:rsidR="00A943DA" w:rsidRPr="00AC5256" w:rsidRDefault="00A943DA" w:rsidP="00A9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зал, оснащенный физкультурным оборудованием;</w:t>
      </w:r>
    </w:p>
    <w:p w:rsidR="00A943DA" w:rsidRPr="00AC5256" w:rsidRDefault="00A943DA" w:rsidP="00A9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релаксации и психологической разгрузки в помещении группы;</w:t>
      </w:r>
    </w:p>
    <w:p w:rsidR="00A943DA" w:rsidRPr="00AC5256" w:rsidRDefault="00A943DA" w:rsidP="00A9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уголки уединения в помещении группы;</w:t>
      </w:r>
    </w:p>
    <w:p w:rsidR="00B9333B" w:rsidRPr="00AC5256" w:rsidRDefault="00B9333B" w:rsidP="00A9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кабинет </w:t>
      </w:r>
    </w:p>
    <w:p w:rsidR="00A943DA" w:rsidRPr="00AC5256" w:rsidRDefault="00B9333B" w:rsidP="00A9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процедурный кабинет</w:t>
      </w:r>
    </w:p>
    <w:p w:rsidR="003D59BE" w:rsidRDefault="00AC5256" w:rsidP="00AC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943DA" w:rsidRPr="00AC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направления работы</w:t>
      </w:r>
    </w:p>
    <w:p w:rsidR="00A943DA" w:rsidRPr="00AC5256" w:rsidRDefault="00A943DA" w:rsidP="00AC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43DA" w:rsidRPr="00AC5256" w:rsidRDefault="00AC5256" w:rsidP="00AC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A943DA" w:rsidRPr="00AC5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Организационные:</w:t>
      </w:r>
    </w:p>
    <w:p w:rsidR="00A943DA" w:rsidRPr="00AC5256" w:rsidRDefault="00A943DA" w:rsidP="00AC52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режима дня детей (обучения, отдыха, закаливания, оздоровительных мероприятий)</w:t>
      </w:r>
    </w:p>
    <w:p w:rsidR="00AC5256" w:rsidRPr="00AC5256" w:rsidRDefault="00A943DA" w:rsidP="00AC52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качественного и сбалансированного питания.</w:t>
      </w:r>
    </w:p>
    <w:p w:rsidR="00AC5256" w:rsidRDefault="00A943DA" w:rsidP="00AC52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окружающей среды:</w:t>
      </w:r>
      <w:r w:rsidR="005E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C5256" w:rsidRPr="00AC52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учебно-воспитательного процесса пособиями, игрушками, развивающими играми (с учетом возрастного контингента детей); координация работы педагогов и специалистов.</w:t>
      </w:r>
    </w:p>
    <w:p w:rsidR="005E04B3" w:rsidRPr="004D2470" w:rsidRDefault="005E04B3" w:rsidP="004D24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консультативной помощи врачей-специалистов, педагогов родителям.</w:t>
      </w:r>
    </w:p>
    <w:p w:rsidR="00AC5256" w:rsidRDefault="00AC5256" w:rsidP="00AC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Pr="00AC52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4D24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 – профилактическая работа</w:t>
      </w:r>
    </w:p>
    <w:p w:rsidR="004D2470" w:rsidRDefault="004D2470" w:rsidP="00AC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34"/>
        <w:gridCol w:w="5846"/>
        <w:gridCol w:w="3191"/>
      </w:tblGrid>
      <w:tr w:rsidR="001A67FE" w:rsidTr="001A67FE">
        <w:tc>
          <w:tcPr>
            <w:tcW w:w="534" w:type="dxa"/>
          </w:tcPr>
          <w:p w:rsidR="001A67FE" w:rsidRPr="001A67FE" w:rsidRDefault="001A67FE" w:rsidP="00AC5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6" w:type="dxa"/>
          </w:tcPr>
          <w:p w:rsidR="001A67FE" w:rsidRPr="001A67FE" w:rsidRDefault="001A67FE" w:rsidP="00AC5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:rsidR="001A67FE" w:rsidRPr="001A67FE" w:rsidRDefault="001A67FE" w:rsidP="00AC5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1A67FE" w:rsidTr="00045887">
        <w:tc>
          <w:tcPr>
            <w:tcW w:w="9571" w:type="dxa"/>
            <w:gridSpan w:val="3"/>
          </w:tcPr>
          <w:p w:rsidR="001A67FE" w:rsidRDefault="001A67FE" w:rsidP="001A67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Немедикаментозные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</w:tr>
      <w:tr w:rsidR="001A67FE" w:rsidTr="001A67FE">
        <w:tc>
          <w:tcPr>
            <w:tcW w:w="534" w:type="dxa"/>
          </w:tcPr>
          <w:p w:rsidR="001A67FE" w:rsidRDefault="001A67FE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1A67FE" w:rsidRDefault="001A67FE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питание с обогащением пищи витаминами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3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</w:t>
            </w:r>
            <w:r w:rsidR="0013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(фитонциды лука, чеснока</w:t>
            </w:r>
            <w:r w:rsidR="0013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витаминизированный напиток «</w:t>
            </w:r>
            <w:proofErr w:type="spellStart"/>
            <w:r w:rsidR="0013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Валетек</w:t>
            </w:r>
            <w:proofErr w:type="spellEnd"/>
            <w:r w:rsidR="0013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1" w:type="dxa"/>
          </w:tcPr>
          <w:p w:rsidR="001A67FE" w:rsidRDefault="00133127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A67FE" w:rsidTr="001A67FE">
        <w:tc>
          <w:tcPr>
            <w:tcW w:w="534" w:type="dxa"/>
          </w:tcPr>
          <w:p w:rsidR="001A67FE" w:rsidRDefault="00133127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1A67FE" w:rsidRDefault="00133127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3191" w:type="dxa"/>
          </w:tcPr>
          <w:p w:rsidR="001A67FE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режиме дня</w:t>
            </w:r>
          </w:p>
        </w:tc>
      </w:tr>
      <w:tr w:rsidR="001A67FE" w:rsidTr="001A67FE">
        <w:tc>
          <w:tcPr>
            <w:tcW w:w="534" w:type="dxa"/>
          </w:tcPr>
          <w:p w:rsidR="001A67FE" w:rsidRDefault="00133127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1A67FE" w:rsidRDefault="00133127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восстановления носового дыхания</w:t>
            </w:r>
          </w:p>
        </w:tc>
        <w:tc>
          <w:tcPr>
            <w:tcW w:w="3191" w:type="dxa"/>
          </w:tcPr>
          <w:p w:rsidR="001A67FE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A67FE" w:rsidTr="001A67FE">
        <w:tc>
          <w:tcPr>
            <w:tcW w:w="534" w:type="dxa"/>
          </w:tcPr>
          <w:p w:rsidR="001A67FE" w:rsidRDefault="00133127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46" w:type="dxa"/>
          </w:tcPr>
          <w:p w:rsidR="001A67FE" w:rsidRDefault="00133127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массаж</w:t>
            </w:r>
          </w:p>
        </w:tc>
        <w:tc>
          <w:tcPr>
            <w:tcW w:w="3191" w:type="dxa"/>
          </w:tcPr>
          <w:p w:rsidR="001A67FE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A67FE" w:rsidTr="001A67FE">
        <w:tc>
          <w:tcPr>
            <w:tcW w:w="534" w:type="dxa"/>
          </w:tcPr>
          <w:p w:rsidR="001A67FE" w:rsidRDefault="00133127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46" w:type="dxa"/>
          </w:tcPr>
          <w:p w:rsidR="001A67FE" w:rsidRDefault="005E04B3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</w:t>
            </w:r>
          </w:p>
        </w:tc>
        <w:tc>
          <w:tcPr>
            <w:tcW w:w="3191" w:type="dxa"/>
          </w:tcPr>
          <w:p w:rsidR="001A67FE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A67FE" w:rsidTr="001A67FE">
        <w:tc>
          <w:tcPr>
            <w:tcW w:w="534" w:type="dxa"/>
          </w:tcPr>
          <w:p w:rsidR="001A67FE" w:rsidRDefault="005E04B3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46" w:type="dxa"/>
          </w:tcPr>
          <w:p w:rsidR="001A67FE" w:rsidRDefault="005E04B3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Закаливающие мероприятия: мытье рук до локтя прохладной водой,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массажным дорожкам, достаточное пребывание на свежем воздухе</w:t>
            </w:r>
          </w:p>
        </w:tc>
        <w:tc>
          <w:tcPr>
            <w:tcW w:w="3191" w:type="dxa"/>
          </w:tcPr>
          <w:p w:rsidR="001A67FE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E04B3" w:rsidTr="005B2850">
        <w:tc>
          <w:tcPr>
            <w:tcW w:w="9571" w:type="dxa"/>
            <w:gridSpan w:val="3"/>
          </w:tcPr>
          <w:p w:rsidR="005E04B3" w:rsidRDefault="005E04B3" w:rsidP="005E0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Медикаментозные средства</w:t>
            </w:r>
          </w:p>
        </w:tc>
      </w:tr>
      <w:tr w:rsidR="005E04B3" w:rsidTr="001A67FE">
        <w:tc>
          <w:tcPr>
            <w:tcW w:w="534" w:type="dxa"/>
          </w:tcPr>
          <w:p w:rsidR="005E04B3" w:rsidRDefault="005E04B3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6" w:type="dxa"/>
          </w:tcPr>
          <w:p w:rsidR="005E04B3" w:rsidRDefault="005E04B3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Компливит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5E04B3" w:rsidRDefault="005E04B3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таб.*1 раз в день в течение 10 дней</w:t>
            </w:r>
          </w:p>
        </w:tc>
      </w:tr>
      <w:tr w:rsidR="005E04B3" w:rsidTr="001A67FE">
        <w:tc>
          <w:tcPr>
            <w:tcW w:w="534" w:type="dxa"/>
          </w:tcPr>
          <w:p w:rsidR="005E04B3" w:rsidRDefault="005E04B3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6" w:type="dxa"/>
          </w:tcPr>
          <w:p w:rsidR="005E04B3" w:rsidRDefault="005E04B3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Промывание носа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Аквамарис</w:t>
            </w:r>
            <w:proofErr w:type="spellEnd"/>
          </w:p>
        </w:tc>
        <w:tc>
          <w:tcPr>
            <w:tcW w:w="3191" w:type="dxa"/>
          </w:tcPr>
          <w:p w:rsidR="005E04B3" w:rsidRDefault="0022575F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доза 2раза  в день</w:t>
            </w:r>
            <w:r w:rsidR="004D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10 дней</w:t>
            </w:r>
          </w:p>
        </w:tc>
      </w:tr>
      <w:tr w:rsidR="005E04B3" w:rsidTr="001A67FE">
        <w:tc>
          <w:tcPr>
            <w:tcW w:w="534" w:type="dxa"/>
          </w:tcPr>
          <w:p w:rsidR="005E04B3" w:rsidRDefault="0022575F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6" w:type="dxa"/>
          </w:tcPr>
          <w:p w:rsidR="005E04B3" w:rsidRDefault="0022575F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ИРС-19</w:t>
            </w:r>
          </w:p>
        </w:tc>
        <w:tc>
          <w:tcPr>
            <w:tcW w:w="3191" w:type="dxa"/>
          </w:tcPr>
          <w:p w:rsidR="005E04B3" w:rsidRDefault="0022575F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доза 2 раза в день</w:t>
            </w:r>
            <w:r w:rsidR="004D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10 дней</w:t>
            </w:r>
          </w:p>
        </w:tc>
      </w:tr>
      <w:tr w:rsidR="005E04B3" w:rsidTr="001A67FE">
        <w:tc>
          <w:tcPr>
            <w:tcW w:w="534" w:type="dxa"/>
          </w:tcPr>
          <w:p w:rsidR="005E04B3" w:rsidRDefault="0022575F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846" w:type="dxa"/>
          </w:tcPr>
          <w:p w:rsidR="005E04B3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Деринат</w:t>
            </w:r>
            <w:proofErr w:type="spellEnd"/>
          </w:p>
        </w:tc>
        <w:tc>
          <w:tcPr>
            <w:tcW w:w="3191" w:type="dxa"/>
          </w:tcPr>
          <w:p w:rsidR="005E04B3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кап. 1 раз в день в течение 10 дней</w:t>
            </w:r>
          </w:p>
        </w:tc>
      </w:tr>
      <w:tr w:rsidR="005E04B3" w:rsidTr="001A67FE">
        <w:tc>
          <w:tcPr>
            <w:tcW w:w="534" w:type="dxa"/>
          </w:tcPr>
          <w:p w:rsidR="005E04B3" w:rsidRDefault="004D2470" w:rsidP="004D24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46" w:type="dxa"/>
          </w:tcPr>
          <w:p w:rsidR="005E04B3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Виферон</w:t>
            </w:r>
            <w:proofErr w:type="spellEnd"/>
          </w:p>
        </w:tc>
        <w:tc>
          <w:tcPr>
            <w:tcW w:w="3191" w:type="dxa"/>
          </w:tcPr>
          <w:p w:rsidR="005E04B3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E04B3" w:rsidTr="001A67FE">
        <w:tc>
          <w:tcPr>
            <w:tcW w:w="534" w:type="dxa"/>
          </w:tcPr>
          <w:p w:rsidR="005E04B3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46" w:type="dxa"/>
          </w:tcPr>
          <w:p w:rsidR="005E04B3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Элеутероккок</w:t>
            </w:r>
            <w:proofErr w:type="spellEnd"/>
          </w:p>
        </w:tc>
        <w:tc>
          <w:tcPr>
            <w:tcW w:w="3191" w:type="dxa"/>
          </w:tcPr>
          <w:p w:rsidR="005E04B3" w:rsidRDefault="004D2470" w:rsidP="00AC5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курсами по 10 дней осенью и весной</w:t>
            </w:r>
          </w:p>
        </w:tc>
      </w:tr>
    </w:tbl>
    <w:p w:rsidR="001A67FE" w:rsidRPr="00AC5256" w:rsidRDefault="001A67FE" w:rsidP="00AC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DA" w:rsidRPr="00AC5256" w:rsidRDefault="00A943DA" w:rsidP="00AC52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 и методов оздоровления в коллективе детей, работников, родителей.</w:t>
      </w:r>
    </w:p>
    <w:p w:rsidR="00A943DA" w:rsidRDefault="00A943DA" w:rsidP="00AC52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 детям.</w:t>
      </w:r>
    </w:p>
    <w:p w:rsidR="004D2470" w:rsidRPr="00AC5256" w:rsidRDefault="004D2470" w:rsidP="00AC52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неделю.</w:t>
      </w:r>
    </w:p>
    <w:p w:rsidR="00096AF7" w:rsidRPr="00AC5256" w:rsidRDefault="00AC5256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56">
        <w:rPr>
          <w:rFonts w:ascii="Times New Roman" w:hAnsi="Times New Roman" w:cs="Times New Roman"/>
          <w:sz w:val="28"/>
          <w:szCs w:val="28"/>
        </w:rPr>
        <w:t>4.3 Об</w:t>
      </w:r>
      <w:r w:rsidR="00096AF7" w:rsidRPr="00AC5256">
        <w:rPr>
          <w:rFonts w:ascii="Times New Roman" w:hAnsi="Times New Roman" w:cs="Times New Roman"/>
          <w:sz w:val="28"/>
          <w:szCs w:val="28"/>
        </w:rPr>
        <w:t>щее руководство г</w:t>
      </w:r>
      <w:r>
        <w:rPr>
          <w:rFonts w:ascii="Times New Roman" w:hAnsi="Times New Roman" w:cs="Times New Roman"/>
          <w:sz w:val="28"/>
          <w:szCs w:val="28"/>
        </w:rPr>
        <w:t xml:space="preserve">руппой осуществляется заведующим </w:t>
      </w:r>
      <w:r w:rsidR="00096AF7" w:rsidRPr="00AC5256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096AF7" w:rsidRPr="00AC5256" w:rsidRDefault="00096AF7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56">
        <w:rPr>
          <w:rFonts w:ascii="Times New Roman" w:hAnsi="Times New Roman" w:cs="Times New Roman"/>
          <w:sz w:val="28"/>
          <w:szCs w:val="28"/>
        </w:rPr>
        <w:t>Для работы в группе Ч</w:t>
      </w:r>
      <w:r w:rsidR="00AC5256">
        <w:rPr>
          <w:rFonts w:ascii="Times New Roman" w:hAnsi="Times New Roman" w:cs="Times New Roman"/>
          <w:sz w:val="28"/>
          <w:szCs w:val="28"/>
        </w:rPr>
        <w:t>БД</w:t>
      </w:r>
      <w:r w:rsidRPr="00AC5256">
        <w:rPr>
          <w:rFonts w:ascii="Times New Roman" w:hAnsi="Times New Roman" w:cs="Times New Roman"/>
          <w:sz w:val="28"/>
          <w:szCs w:val="28"/>
        </w:rPr>
        <w:t xml:space="preserve"> </w:t>
      </w:r>
      <w:r w:rsidR="003D59BE">
        <w:rPr>
          <w:rFonts w:ascii="Times New Roman" w:hAnsi="Times New Roman" w:cs="Times New Roman"/>
          <w:sz w:val="28"/>
          <w:szCs w:val="28"/>
        </w:rPr>
        <w:t>предусмотрено</w:t>
      </w:r>
      <w:r w:rsidRPr="00AC5256">
        <w:rPr>
          <w:rFonts w:ascii="Times New Roman" w:hAnsi="Times New Roman" w:cs="Times New Roman"/>
          <w:sz w:val="28"/>
          <w:szCs w:val="28"/>
        </w:rPr>
        <w:t>:</w:t>
      </w:r>
    </w:p>
    <w:p w:rsidR="00096AF7" w:rsidRPr="00AC5256" w:rsidRDefault="00AC5256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– 1,5</w:t>
      </w:r>
      <w:r w:rsidR="00096AF7" w:rsidRPr="00AC5256">
        <w:rPr>
          <w:rFonts w:ascii="Times New Roman" w:hAnsi="Times New Roman" w:cs="Times New Roman"/>
          <w:sz w:val="28"/>
          <w:szCs w:val="28"/>
        </w:rPr>
        <w:t xml:space="preserve"> ставки;</w:t>
      </w:r>
    </w:p>
    <w:p w:rsidR="00096AF7" w:rsidRPr="00AC5256" w:rsidRDefault="00AC5256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воспитателя – 1,5</w:t>
      </w:r>
      <w:r w:rsidR="00096AF7" w:rsidRPr="00AC5256">
        <w:rPr>
          <w:rFonts w:ascii="Times New Roman" w:hAnsi="Times New Roman" w:cs="Times New Roman"/>
          <w:sz w:val="28"/>
          <w:szCs w:val="28"/>
        </w:rPr>
        <w:t xml:space="preserve"> ставки.</w:t>
      </w:r>
    </w:p>
    <w:p w:rsidR="00AC5256" w:rsidRDefault="00AC5256" w:rsidP="00096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6AF7" w:rsidRDefault="00096AF7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2470">
        <w:rPr>
          <w:rFonts w:ascii="Times New Roman" w:hAnsi="Times New Roman" w:cs="Times New Roman"/>
          <w:b/>
          <w:bCs/>
          <w:sz w:val="28"/>
          <w:szCs w:val="28"/>
        </w:rPr>
        <w:t>5. Организация образовательного процесса</w:t>
      </w:r>
    </w:p>
    <w:p w:rsidR="003D59BE" w:rsidRPr="004D2470" w:rsidRDefault="003D59BE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6AF7" w:rsidRPr="004D2470" w:rsidRDefault="00096AF7" w:rsidP="0039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0">
        <w:rPr>
          <w:rFonts w:ascii="Times New Roman" w:hAnsi="Times New Roman" w:cs="Times New Roman"/>
          <w:sz w:val="28"/>
          <w:szCs w:val="28"/>
        </w:rPr>
        <w:t>5.1. Основная организационная форма обучения – индивидуальные подгрупповые занятия.</w:t>
      </w:r>
    </w:p>
    <w:p w:rsidR="00096AF7" w:rsidRPr="004D2470" w:rsidRDefault="00096AF7" w:rsidP="0039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0">
        <w:rPr>
          <w:rFonts w:ascii="Times New Roman" w:hAnsi="Times New Roman" w:cs="Times New Roman"/>
          <w:sz w:val="28"/>
          <w:szCs w:val="28"/>
        </w:rPr>
        <w:t>5.2. Образовательный процесс в оздоровительной группе включает гибкое содержание и</w:t>
      </w:r>
      <w:r w:rsidR="00AC5256" w:rsidRPr="004D2470">
        <w:rPr>
          <w:rFonts w:ascii="Times New Roman" w:hAnsi="Times New Roman" w:cs="Times New Roman"/>
          <w:sz w:val="28"/>
          <w:szCs w:val="28"/>
        </w:rPr>
        <w:t xml:space="preserve"> </w:t>
      </w:r>
      <w:r w:rsidRPr="004D2470">
        <w:rPr>
          <w:rFonts w:ascii="Times New Roman" w:hAnsi="Times New Roman" w:cs="Times New Roman"/>
          <w:sz w:val="28"/>
          <w:szCs w:val="28"/>
        </w:rPr>
        <w:t>педагогические технологии, обеспечивающие индивидуа</w:t>
      </w:r>
      <w:r w:rsidR="003926D1" w:rsidRPr="004D2470">
        <w:rPr>
          <w:rFonts w:ascii="Times New Roman" w:hAnsi="Times New Roman" w:cs="Times New Roman"/>
          <w:sz w:val="28"/>
          <w:szCs w:val="28"/>
        </w:rPr>
        <w:t>льное, личностно-</w:t>
      </w:r>
      <w:r w:rsidRPr="004D2470">
        <w:rPr>
          <w:rFonts w:ascii="Times New Roman" w:hAnsi="Times New Roman" w:cs="Times New Roman"/>
          <w:sz w:val="28"/>
          <w:szCs w:val="28"/>
        </w:rPr>
        <w:t>ориентированное</w:t>
      </w:r>
      <w:r w:rsidR="003926D1" w:rsidRPr="004D2470">
        <w:rPr>
          <w:rFonts w:ascii="Times New Roman" w:hAnsi="Times New Roman" w:cs="Times New Roman"/>
          <w:sz w:val="28"/>
          <w:szCs w:val="28"/>
        </w:rPr>
        <w:t xml:space="preserve"> </w:t>
      </w:r>
      <w:r w:rsidRPr="004D2470">
        <w:rPr>
          <w:rFonts w:ascii="Times New Roman" w:hAnsi="Times New Roman" w:cs="Times New Roman"/>
          <w:sz w:val="28"/>
          <w:szCs w:val="28"/>
        </w:rPr>
        <w:t xml:space="preserve">развитие ребенка и выполнение </w:t>
      </w:r>
      <w:r w:rsidR="004D2470" w:rsidRPr="004D2470">
        <w:rPr>
          <w:rFonts w:ascii="Times New Roman" w:hAnsi="Times New Roman" w:cs="Times New Roman"/>
          <w:sz w:val="28"/>
          <w:szCs w:val="28"/>
        </w:rPr>
        <w:t>требований ФГОС</w:t>
      </w:r>
      <w:r w:rsidRPr="004D2470">
        <w:rPr>
          <w:rFonts w:ascii="Times New Roman" w:hAnsi="Times New Roman" w:cs="Times New Roman"/>
          <w:sz w:val="28"/>
          <w:szCs w:val="28"/>
        </w:rPr>
        <w:t>.</w:t>
      </w:r>
    </w:p>
    <w:p w:rsidR="00096AF7" w:rsidRPr="004D2470" w:rsidRDefault="00096AF7" w:rsidP="0039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0">
        <w:rPr>
          <w:rFonts w:ascii="Times New Roman" w:hAnsi="Times New Roman" w:cs="Times New Roman"/>
          <w:sz w:val="28"/>
          <w:szCs w:val="28"/>
        </w:rPr>
        <w:t>5.3. Организация воспитательной работы предусматривает создание условий для развития</w:t>
      </w:r>
      <w:r w:rsidR="004D2470">
        <w:rPr>
          <w:rFonts w:ascii="Times New Roman" w:hAnsi="Times New Roman" w:cs="Times New Roman"/>
          <w:sz w:val="28"/>
          <w:szCs w:val="28"/>
        </w:rPr>
        <w:t xml:space="preserve"> </w:t>
      </w:r>
      <w:r w:rsidRPr="004D2470">
        <w:rPr>
          <w:rFonts w:ascii="Times New Roman" w:hAnsi="Times New Roman" w:cs="Times New Roman"/>
          <w:sz w:val="28"/>
          <w:szCs w:val="28"/>
        </w:rPr>
        <w:t>различных видов деятельности с учетом потребности детей и возможностей ДОУ.</w:t>
      </w:r>
    </w:p>
    <w:p w:rsidR="003926D1" w:rsidRPr="004D2470" w:rsidRDefault="003926D1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6AF7" w:rsidRDefault="00096AF7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2470">
        <w:rPr>
          <w:rFonts w:ascii="Times New Roman" w:hAnsi="Times New Roman" w:cs="Times New Roman"/>
          <w:b/>
          <w:bCs/>
          <w:sz w:val="28"/>
          <w:szCs w:val="28"/>
        </w:rPr>
        <w:t>6. Документация</w:t>
      </w:r>
    </w:p>
    <w:p w:rsidR="003D59BE" w:rsidRPr="004D2470" w:rsidRDefault="003D59BE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6AF7" w:rsidRPr="004D2470" w:rsidRDefault="00096AF7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70">
        <w:rPr>
          <w:rFonts w:ascii="Times New Roman" w:hAnsi="Times New Roman" w:cs="Times New Roman"/>
          <w:sz w:val="28"/>
          <w:szCs w:val="28"/>
        </w:rPr>
        <w:t>6.1. Журнал учета посещаемости детей в оздоровительной группе.</w:t>
      </w:r>
    </w:p>
    <w:p w:rsidR="00096AF7" w:rsidRPr="004D2470" w:rsidRDefault="00096AF7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70">
        <w:rPr>
          <w:rFonts w:ascii="Times New Roman" w:hAnsi="Times New Roman" w:cs="Times New Roman"/>
          <w:sz w:val="28"/>
          <w:szCs w:val="28"/>
        </w:rPr>
        <w:t>6.2. Перспективный план оздоровления (групповой и индивидуальный).</w:t>
      </w:r>
    </w:p>
    <w:p w:rsidR="00096AF7" w:rsidRPr="004D2470" w:rsidRDefault="00096AF7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70">
        <w:rPr>
          <w:rFonts w:ascii="Times New Roman" w:hAnsi="Times New Roman" w:cs="Times New Roman"/>
          <w:sz w:val="28"/>
          <w:szCs w:val="28"/>
        </w:rPr>
        <w:t>6.3. Перспективный и ежедневный план учебно-воспитательной работы.</w:t>
      </w:r>
    </w:p>
    <w:p w:rsidR="003926D1" w:rsidRPr="004D2470" w:rsidRDefault="003926D1" w:rsidP="000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6AF7" w:rsidRDefault="00096AF7" w:rsidP="003926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59BE" w:rsidRPr="004D2470" w:rsidRDefault="003D59BE" w:rsidP="003926D1">
      <w:pPr>
        <w:rPr>
          <w:rFonts w:ascii="Times New Roman" w:hAnsi="Times New Roman" w:cs="Times New Roman"/>
          <w:sz w:val="28"/>
          <w:szCs w:val="28"/>
        </w:rPr>
      </w:pPr>
    </w:p>
    <w:sectPr w:rsidR="003D59BE" w:rsidRPr="004D2470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40A"/>
    <w:multiLevelType w:val="multilevel"/>
    <w:tmpl w:val="3070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B78FD"/>
    <w:multiLevelType w:val="multilevel"/>
    <w:tmpl w:val="9A70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15C76"/>
    <w:multiLevelType w:val="multilevel"/>
    <w:tmpl w:val="ED28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772D8"/>
    <w:multiLevelType w:val="multilevel"/>
    <w:tmpl w:val="270C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31A23"/>
    <w:multiLevelType w:val="multilevel"/>
    <w:tmpl w:val="F33C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61083"/>
    <w:multiLevelType w:val="multilevel"/>
    <w:tmpl w:val="5F70D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DA"/>
    <w:rsid w:val="00096AF7"/>
    <w:rsid w:val="00133127"/>
    <w:rsid w:val="001A67FE"/>
    <w:rsid w:val="001F4516"/>
    <w:rsid w:val="001F5A91"/>
    <w:rsid w:val="00216EC9"/>
    <w:rsid w:val="0022575F"/>
    <w:rsid w:val="00293C9D"/>
    <w:rsid w:val="002E21C9"/>
    <w:rsid w:val="003926D1"/>
    <w:rsid w:val="003D59BE"/>
    <w:rsid w:val="00441979"/>
    <w:rsid w:val="004900DA"/>
    <w:rsid w:val="004960E6"/>
    <w:rsid w:val="004D2470"/>
    <w:rsid w:val="00533494"/>
    <w:rsid w:val="00567D6B"/>
    <w:rsid w:val="005C0CCE"/>
    <w:rsid w:val="005E04B3"/>
    <w:rsid w:val="005F24A4"/>
    <w:rsid w:val="00643DA7"/>
    <w:rsid w:val="006E297F"/>
    <w:rsid w:val="008C2D79"/>
    <w:rsid w:val="009E11EA"/>
    <w:rsid w:val="009F411E"/>
    <w:rsid w:val="00A943DA"/>
    <w:rsid w:val="00AC5256"/>
    <w:rsid w:val="00B0066F"/>
    <w:rsid w:val="00B01106"/>
    <w:rsid w:val="00B125FE"/>
    <w:rsid w:val="00B9333B"/>
    <w:rsid w:val="00BA060B"/>
    <w:rsid w:val="00BD6882"/>
    <w:rsid w:val="00CB28FF"/>
    <w:rsid w:val="00DC4B44"/>
    <w:rsid w:val="00DF1325"/>
    <w:rsid w:val="00E52BED"/>
    <w:rsid w:val="00F9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3DA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43DA"/>
    <w:rPr>
      <w:b/>
      <w:bCs/>
    </w:rPr>
  </w:style>
  <w:style w:type="character" w:styleId="a6">
    <w:name w:val="Emphasis"/>
    <w:basedOn w:val="a0"/>
    <w:uiPriority w:val="20"/>
    <w:qFormat/>
    <w:rsid w:val="00A943DA"/>
    <w:rPr>
      <w:i/>
      <w:iCs/>
    </w:rPr>
  </w:style>
  <w:style w:type="paragraph" w:styleId="a7">
    <w:name w:val="List Paragraph"/>
    <w:basedOn w:val="a"/>
    <w:uiPriority w:val="34"/>
    <w:qFormat/>
    <w:rsid w:val="008C2D79"/>
    <w:pPr>
      <w:ind w:left="720"/>
      <w:contextualSpacing/>
    </w:pPr>
  </w:style>
  <w:style w:type="table" w:styleId="a8">
    <w:name w:val="Table Grid"/>
    <w:basedOn w:val="a1"/>
    <w:uiPriority w:val="59"/>
    <w:rsid w:val="006E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6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85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69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07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161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6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19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84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27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4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85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49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110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2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50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45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889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938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0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6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46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4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919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hyperlink" Target="http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16</cp:revision>
  <cp:lastPrinted>2016-09-02T11:56:00Z</cp:lastPrinted>
  <dcterms:created xsi:type="dcterms:W3CDTF">2016-07-22T11:49:00Z</dcterms:created>
  <dcterms:modified xsi:type="dcterms:W3CDTF">2016-09-02T11:56:00Z</dcterms:modified>
</cp:coreProperties>
</file>