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577759" w:rsidP="00577759">
      <w:pPr>
        <w:spacing w:after="0" w:line="342" w:lineRule="atLeast"/>
        <w:jc w:val="center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008080"/>
          <w:sz w:val="32"/>
          <w:lang w:eastAsia="ru-RU"/>
        </w:rPr>
      </w:pPr>
      <w:r w:rsidRPr="00577759">
        <w:rPr>
          <w:rFonts w:ascii="Lucida Sans Unicode" w:eastAsia="Times New Roman" w:hAnsi="Lucida Sans Unicode" w:cs="Lucida Sans Unicode"/>
          <w:b/>
          <w:bCs/>
          <w:color w:val="008080"/>
          <w:sz w:val="28"/>
          <w:lang w:eastAsia="ru-RU"/>
        </w:rPr>
        <w:t>I</w:t>
      </w:r>
      <w:r w:rsidRPr="00577759">
        <w:rPr>
          <w:rFonts w:ascii="Lucida Sans Unicode" w:eastAsia="Times New Roman" w:hAnsi="Lucida Sans Unicode" w:cs="Lucida Sans Unicode"/>
          <w:b/>
          <w:bCs/>
          <w:color w:val="008080"/>
          <w:sz w:val="32"/>
          <w:lang w:eastAsia="ru-RU"/>
        </w:rPr>
        <w:t>.  Профилактические мероприятия  ДОУ</w:t>
      </w:r>
    </w:p>
    <w:p w:rsidR="00577759" w:rsidRPr="00577759" w:rsidRDefault="00577759" w:rsidP="00577759">
      <w:pPr>
        <w:spacing w:after="0" w:line="342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4"/>
          <w:szCs w:val="23"/>
          <w:lang w:eastAsia="ru-RU"/>
        </w:rPr>
      </w:pP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1.</w:t>
      </w:r>
      <w:r w:rsidRPr="00577759"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  <w:t> В ДОУ четко выполняются требования безопасности к оснащению групповых комнат и территории детского сада.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2.</w:t>
      </w:r>
      <w:r w:rsidRPr="00577759"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  <w:t xml:space="preserve"> В </w:t>
      </w:r>
      <w:proofErr w:type="spellStart"/>
      <w:proofErr w:type="gramStart"/>
      <w:r w:rsidRPr="00577759"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  <w:t>весеннее-осенний</w:t>
      </w:r>
      <w:proofErr w:type="spellEnd"/>
      <w:proofErr w:type="gramEnd"/>
      <w:r w:rsidRPr="00577759"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  <w:t xml:space="preserve"> период проводятся мероприятия по  уборке мусора; приведению декоративной обрезки кустарников; вырубки сухих и низких веток деревьев и молодой поросли;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3.</w:t>
      </w:r>
      <w:r w:rsidRPr="00577759"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  <w:t> В зимний период проводятся мероприятия по очистке перед началом прогулки от снега и сосулек крыш всех построек, дорожек, детских площадок, ступенек крыльца, наружных лестниц от снега и льда, посыпанию песком, крошкой.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4. </w:t>
      </w:r>
      <w:r w:rsidRPr="00577759"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  <w:t>Воспитателями ДОУ в целях профилактики травматизма ведется контроль и страховка во время спрыгивания детей  с возвышенностей, катания с горок в зимний период, проводится проверка выносного материала (лопаток  и т. д.)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5. </w:t>
      </w:r>
      <w:r w:rsidRPr="00577759"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  <w:t>Педагоги  организуют физкультурные досуги по ПДД, воспитатели совместно с музыкальным руководителем организуют праздники, развлечения.</w:t>
      </w:r>
    </w:p>
    <w:p w:rsid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6. </w:t>
      </w:r>
      <w:r w:rsidRPr="00577759"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  <w:t xml:space="preserve">Инвентарь и игровое оборудование также должны соответствовать требованиям безопасности: детский инвентарь и игровое оборудование  находятся в исправном состоянии, позволяющим  соразмерять двигательную нагрузку в соответствии с сезоном года, возрастом детей и требованиями </w:t>
      </w:r>
      <w:proofErr w:type="spellStart"/>
      <w:r w:rsidRPr="00577759"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  <w:t>СанПиН</w:t>
      </w:r>
      <w:proofErr w:type="spellEnd"/>
      <w:r w:rsidRPr="00577759"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  <w:t>.</w:t>
      </w:r>
    </w:p>
    <w:p w:rsid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Lucida Sans Unicode" w:eastAsia="Times New Roman" w:hAnsi="Lucida Sans Unicode" w:cs="Lucida Sans Unicode"/>
          <w:color w:val="000080"/>
          <w:sz w:val="21"/>
          <w:szCs w:val="21"/>
          <w:lang w:eastAsia="ru-RU"/>
        </w:rPr>
      </w:pP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77759" w:rsidRDefault="00577759" w:rsidP="00577759">
      <w:pPr>
        <w:spacing w:after="0" w:line="342" w:lineRule="atLeast"/>
        <w:jc w:val="center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008080"/>
          <w:sz w:val="32"/>
          <w:lang w:eastAsia="ru-RU"/>
        </w:rPr>
      </w:pPr>
      <w:r w:rsidRPr="00577759">
        <w:rPr>
          <w:rFonts w:ascii="Lucida Sans Unicode" w:eastAsia="Times New Roman" w:hAnsi="Lucida Sans Unicode" w:cs="Lucida Sans Unicode"/>
          <w:b/>
          <w:bCs/>
          <w:color w:val="008080"/>
          <w:sz w:val="32"/>
          <w:lang w:eastAsia="ru-RU"/>
        </w:rPr>
        <w:t>II. Мероприятия  с персоналом ДОУ по профилактике детского травматизма:</w:t>
      </w:r>
    </w:p>
    <w:p w:rsidR="00577759" w:rsidRPr="00577759" w:rsidRDefault="00577759" w:rsidP="00577759">
      <w:pPr>
        <w:spacing w:after="0" w:line="342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4"/>
          <w:szCs w:val="23"/>
          <w:lang w:eastAsia="ru-RU"/>
        </w:rPr>
      </w:pP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  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Заведующий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 ДОУ и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зав. По АХЧ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  проводят инструктажи по охране труда и здоровью детей;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color w:val="000080"/>
          <w:lang w:eastAsia="ru-RU"/>
        </w:rPr>
        <w:t>·  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Администрацией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 ДОУ проводятся целевые инструктажи по охране жизни и здоровья детей во время  проведения экскурсий и выездных мероприятий за пределами детского сада;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color w:val="000080"/>
          <w:lang w:eastAsia="ru-RU"/>
        </w:rPr>
        <w:t>·   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Инструктаж «Предупреждение детского дорожно-транспортного травматизма»;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color w:val="000080"/>
          <w:lang w:eastAsia="ru-RU"/>
        </w:rPr>
        <w:t>·  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 xml:space="preserve"> Составление плана работы ДОУ по предупреждению детского травматизма;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Lucida Sans Unicode" w:eastAsia="Times New Roman" w:hAnsi="Lucida Sans Unicode" w:cs="Lucida Sans Unicode"/>
          <w:color w:val="000080"/>
          <w:lang w:eastAsia="ru-RU"/>
        </w:rPr>
        <w:t>·   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Проведение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консультаций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   «Оказание первой помощь», «Психофизические особенности дошкольников и их поведение на дороге», «Методика организации работы с детьми по воспитанию безопасного поведения на улице и дорогах в разных возрастных группах», «Взаимодействие с семьей по предупреждению травматизма и дорожно-транспортного травматизма дошкольников»;</w:t>
      </w:r>
    </w:p>
    <w:p w:rsid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Lucida Sans Unicode" w:eastAsia="Times New Roman" w:hAnsi="Lucida Sans Unicode" w:cs="Lucida Sans Unicode"/>
          <w:color w:val="000080"/>
          <w:lang w:eastAsia="ru-RU"/>
        </w:rPr>
      </w:pPr>
      <w:r>
        <w:rPr>
          <w:rFonts w:ascii="Lucida Sans Unicode" w:eastAsia="Times New Roman" w:hAnsi="Lucida Sans Unicode" w:cs="Lucida Sans Unicode"/>
          <w:color w:val="000080"/>
          <w:lang w:eastAsia="ru-RU"/>
        </w:rPr>
        <w:t>·  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Анкетирование. Составление схем передвижения детей от дома до детского сада.</w:t>
      </w:r>
    </w:p>
    <w:p w:rsid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Lucida Sans Unicode" w:eastAsia="Times New Roman" w:hAnsi="Lucida Sans Unicode" w:cs="Lucida Sans Unicode"/>
          <w:color w:val="000080"/>
          <w:lang w:eastAsia="ru-RU"/>
        </w:rPr>
      </w:pPr>
    </w:p>
    <w:p w:rsid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Lucida Sans Unicode" w:eastAsia="Times New Roman" w:hAnsi="Lucida Sans Unicode" w:cs="Lucida Sans Unicode"/>
          <w:color w:val="000080"/>
          <w:lang w:eastAsia="ru-RU"/>
        </w:rPr>
      </w:pPr>
    </w:p>
    <w:p w:rsid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Lucida Sans Unicode" w:eastAsia="Times New Roman" w:hAnsi="Lucida Sans Unicode" w:cs="Lucida Sans Unicode"/>
          <w:color w:val="000080"/>
          <w:lang w:eastAsia="ru-RU"/>
        </w:rPr>
      </w:pPr>
    </w:p>
    <w:p w:rsidR="00577759" w:rsidRDefault="00577759" w:rsidP="00577759">
      <w:pPr>
        <w:spacing w:after="0" w:line="342" w:lineRule="atLeast"/>
        <w:jc w:val="both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008080"/>
          <w:sz w:val="32"/>
          <w:szCs w:val="28"/>
          <w:lang w:eastAsia="ru-RU"/>
        </w:rPr>
      </w:pPr>
      <w:r w:rsidRPr="00577759">
        <w:rPr>
          <w:rFonts w:ascii="Lucida Sans Unicode" w:eastAsia="Times New Roman" w:hAnsi="Lucida Sans Unicode" w:cs="Lucida Sans Unicode"/>
          <w:b/>
          <w:bCs/>
          <w:color w:val="008080"/>
          <w:sz w:val="32"/>
          <w:szCs w:val="28"/>
          <w:lang w:eastAsia="ru-RU"/>
        </w:rPr>
        <w:lastRenderedPageBreak/>
        <w:t>III. Профилактические мероприятия с дошкольниками</w:t>
      </w:r>
    </w:p>
    <w:p w:rsidR="00577759" w:rsidRPr="00577759" w:rsidRDefault="00577759" w:rsidP="00577759">
      <w:pPr>
        <w:spacing w:after="0" w:line="342" w:lineRule="atLeast"/>
        <w:jc w:val="both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4"/>
          <w:szCs w:val="23"/>
          <w:lang w:eastAsia="ru-RU"/>
        </w:rPr>
      </w:pP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Одной из приоритетных задач в работе педагогического коллектива ДОУ является формирование навыков и умений поведения детей дошкольного возраста в быту через игровую деятельность. Работа  с дошкольниками проводится с использованием различных форм. Это: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· 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Занятия</w:t>
      </w:r>
      <w:r>
        <w:rPr>
          <w:rFonts w:ascii="Lucida Sans Unicode" w:eastAsia="Times New Roman" w:hAnsi="Lucida Sans Unicode" w:cs="Lucida Sans Unicode"/>
          <w:color w:val="000080"/>
          <w:lang w:eastAsia="ru-RU"/>
        </w:rPr>
        <w:t xml:space="preserve">: 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ознакомление с окружающим миром, развитие речи,  творческая деятельность (рисование, лепка, конструирование, ручной труд, аппликация). </w:t>
      </w:r>
      <w:proofErr w:type="gramEnd"/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·  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Беседы 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«Осторожно "Дорога"»,  «Внимание – Переходим улицу»</w:t>
      </w:r>
      <w:proofErr w:type="gramStart"/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 xml:space="preserve"> ,</w:t>
      </w:r>
      <w:proofErr w:type="gramEnd"/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 xml:space="preserve"> «Игры во дворе»,  «Откуда может прийти беда» и др.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·  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Целевые прогулки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·   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Встречи с интересными людьми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 xml:space="preserve">  (в т.ч., </w:t>
      </w:r>
      <w:proofErr w:type="spellStart"/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мед</w:t>
      </w:r>
      <w:proofErr w:type="gramStart"/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.р</w:t>
      </w:r>
      <w:proofErr w:type="gramEnd"/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аботниками</w:t>
      </w:r>
      <w:proofErr w:type="spellEnd"/>
      <w:r>
        <w:rPr>
          <w:rFonts w:ascii="Lucida Sans Unicode" w:eastAsia="Times New Roman" w:hAnsi="Lucida Sans Unicode" w:cs="Lucida Sans Unicode"/>
          <w:color w:val="000080"/>
          <w:lang w:eastAsia="ru-RU"/>
        </w:rPr>
        <w:t>)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 xml:space="preserve"> ·   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Игры </w:t>
      </w: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(дидактические, сюжетно-ролевые, подвижные)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·   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Праздники и досуги, развлечения, включая форму «Веселые старты»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·   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Конкурсы</w:t>
      </w:r>
    </w:p>
    <w:p w:rsidR="00577759" w:rsidRPr="00577759" w:rsidRDefault="00577759" w:rsidP="00577759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77759">
        <w:rPr>
          <w:rFonts w:ascii="Lucida Sans Unicode" w:eastAsia="Times New Roman" w:hAnsi="Lucida Sans Unicode" w:cs="Lucida Sans Unicode"/>
          <w:color w:val="000080"/>
          <w:lang w:eastAsia="ru-RU"/>
        </w:rPr>
        <w:t>·    </w:t>
      </w:r>
      <w:r w:rsidRPr="00577759">
        <w:rPr>
          <w:rFonts w:ascii="Lucida Sans Unicode" w:eastAsia="Times New Roman" w:hAnsi="Lucida Sans Unicode" w:cs="Lucida Sans Unicode"/>
          <w:b/>
          <w:bCs/>
          <w:color w:val="000080"/>
          <w:lang w:eastAsia="ru-RU"/>
        </w:rPr>
        <w:t>Просмотр  фильмов; прослушивание аудиозаписей</w:t>
      </w:r>
    </w:p>
    <w:p w:rsidR="00CA37F7" w:rsidRDefault="00CA37F7"/>
    <w:p w:rsidR="00577759" w:rsidRDefault="00577759" w:rsidP="00577759">
      <w:pPr>
        <w:pStyle w:val="2"/>
        <w:spacing w:before="0" w:beforeAutospacing="0" w:after="0" w:afterAutospacing="0" w:line="342" w:lineRule="atLeast"/>
        <w:jc w:val="center"/>
        <w:textAlignment w:val="baseline"/>
        <w:rPr>
          <w:rStyle w:val="a3"/>
          <w:rFonts w:ascii="Lucida Sans Unicode" w:hAnsi="Lucida Sans Unicode" w:cs="Lucida Sans Unicode"/>
          <w:b/>
          <w:bCs/>
          <w:color w:val="008080"/>
          <w:sz w:val="32"/>
          <w:szCs w:val="28"/>
        </w:rPr>
      </w:pPr>
      <w:r w:rsidRPr="00577759">
        <w:rPr>
          <w:rStyle w:val="a3"/>
          <w:rFonts w:ascii="Lucida Sans Unicode" w:hAnsi="Lucida Sans Unicode" w:cs="Lucida Sans Unicode"/>
          <w:b/>
          <w:bCs/>
          <w:color w:val="008080"/>
          <w:sz w:val="32"/>
          <w:szCs w:val="28"/>
        </w:rPr>
        <w:t>IV. Работа с родителями  по профилактике детского травматизма</w:t>
      </w:r>
    </w:p>
    <w:p w:rsidR="00577759" w:rsidRDefault="00577759" w:rsidP="00577759">
      <w:pPr>
        <w:pStyle w:val="2"/>
        <w:spacing w:before="0" w:beforeAutospacing="0" w:after="0" w:afterAutospacing="0" w:line="342" w:lineRule="atLeast"/>
        <w:jc w:val="center"/>
        <w:textAlignment w:val="baseline"/>
        <w:rPr>
          <w:rFonts w:ascii="Verdana" w:hAnsi="Verdana"/>
          <w:color w:val="00665E"/>
          <w:sz w:val="23"/>
          <w:szCs w:val="23"/>
        </w:rPr>
      </w:pP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Круг проблем, связанных с безопасностью ребенка, невозможно решить только в рамках детского сада. Поэтому работа с родителями – одно из важнейших направлений воспитательно-образовательной работы в ДОУ. Предметы домашнего обихода, бытовые ситуации могут стать причиной несчастных случаев. В этой связи родители должны подумать о </w:t>
      </w:r>
      <w:r>
        <w:rPr>
          <w:rStyle w:val="a5"/>
          <w:rFonts w:ascii="Lucida Sans Unicode" w:hAnsi="Lucida Sans Unicode" w:cs="Lucida Sans Unicode"/>
          <w:color w:val="000080"/>
          <w:sz w:val="22"/>
          <w:szCs w:val="22"/>
        </w:rPr>
        <w:t>безопасности.</w:t>
      </w:r>
      <w:r>
        <w:rPr>
          <w:rFonts w:ascii="Lucida Sans Unicode" w:hAnsi="Lucida Sans Unicode" w:cs="Lucida Sans Unicode"/>
          <w:color w:val="000080"/>
          <w:sz w:val="22"/>
          <w:szCs w:val="22"/>
        </w:rPr>
        <w:t>  Поэтому необходим тесный контакт с родителями.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 xml:space="preserve"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  прежде </w:t>
      </w:r>
      <w:proofErr w:type="gramStart"/>
      <w:r>
        <w:rPr>
          <w:rFonts w:ascii="Lucida Sans Unicode" w:hAnsi="Lucida Sans Unicode" w:cs="Lucida Sans Unicode"/>
          <w:color w:val="000080"/>
          <w:sz w:val="22"/>
          <w:szCs w:val="22"/>
        </w:rPr>
        <w:t>всего</w:t>
      </w:r>
      <w:proofErr w:type="gramEnd"/>
      <w:r>
        <w:rPr>
          <w:rFonts w:ascii="Lucida Sans Unicode" w:hAnsi="Lucida Sans Unicode" w:cs="Lucida Sans Unicode"/>
          <w:color w:val="000080"/>
          <w:sz w:val="22"/>
          <w:szCs w:val="22"/>
        </w:rPr>
        <w:t xml:space="preserve"> в семье. Родители для детей  всегда являются авторитетом и примером для подражания.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С целью формирования у дошкольников знаний, умений  навыков безопасного поведения на улице  в  ДОУ проводятся следующие формы  взаимодействия и общения  с родителями: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на родительских собраниях воспитатели рассказывают  родителям о проводимых в дошкольном учреждении дидактических занятиях по воспитанию и обучению безопасному поведению на улице;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ознакомление проводятся через стендовый материал;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через проведение бесед с подробным раскрытием причин и условий, приводящих к возникновению дорожно-транспортного происшествия с участием дошкольников в качестве пешеходов и пассажиров;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lastRenderedPageBreak/>
        <w:t>·   показ выставок детских рисунков, поделок, макетов по тематике дорожной безопасности;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выпуск памяток для родителей «Обучение детей наблюдательности на улице», «Причины дорожно-транспортного травматизма», «Правила поведения на остановке маршрутного транспорта», «Правила перевозки детей в автомобиле».</w:t>
      </w:r>
    </w:p>
    <w:p w:rsidR="00577759" w:rsidRDefault="00577759"/>
    <w:p w:rsidR="00577759" w:rsidRDefault="00577759" w:rsidP="00577759">
      <w:pPr>
        <w:pStyle w:val="2"/>
        <w:spacing w:before="0" w:beforeAutospacing="0" w:after="0" w:afterAutospacing="0" w:line="342" w:lineRule="atLeast"/>
        <w:jc w:val="center"/>
        <w:textAlignment w:val="baseline"/>
        <w:rPr>
          <w:rStyle w:val="a3"/>
          <w:rFonts w:ascii="Lucida Sans Unicode" w:hAnsi="Lucida Sans Unicode" w:cs="Lucida Sans Unicode"/>
          <w:b/>
          <w:bCs/>
          <w:color w:val="008080"/>
          <w:sz w:val="32"/>
          <w:szCs w:val="28"/>
        </w:rPr>
      </w:pPr>
      <w:r w:rsidRPr="00577759">
        <w:rPr>
          <w:rStyle w:val="a3"/>
          <w:rFonts w:ascii="Lucida Sans Unicode" w:hAnsi="Lucida Sans Unicode" w:cs="Lucida Sans Unicode"/>
          <w:b/>
          <w:bCs/>
          <w:color w:val="008080"/>
          <w:sz w:val="32"/>
          <w:szCs w:val="28"/>
        </w:rPr>
        <w:t>Дети и незнакомые люди</w:t>
      </w:r>
    </w:p>
    <w:p w:rsidR="00577759" w:rsidRPr="00577759" w:rsidRDefault="00577759" w:rsidP="00577759">
      <w:pPr>
        <w:pStyle w:val="2"/>
        <w:spacing w:before="0" w:beforeAutospacing="0" w:after="0" w:afterAutospacing="0" w:line="342" w:lineRule="atLeast"/>
        <w:jc w:val="center"/>
        <w:textAlignment w:val="baseline"/>
        <w:rPr>
          <w:rFonts w:ascii="Verdana" w:hAnsi="Verdana"/>
          <w:color w:val="00665E"/>
          <w:sz w:val="24"/>
          <w:szCs w:val="23"/>
        </w:rPr>
      </w:pP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 xml:space="preserve">        С раннего детства ребенок должен быть приучен к тому, чтобы не вступать в общение с незнакомыми людьми. Люди многих  стран считают обязательным для любого ребенка знание закона </w:t>
      </w:r>
      <w:proofErr w:type="spellStart"/>
      <w:r>
        <w:rPr>
          <w:rFonts w:ascii="Lucida Sans Unicode" w:hAnsi="Lucida Sans Unicode" w:cs="Lucida Sans Unicode"/>
          <w:color w:val="000080"/>
          <w:sz w:val="22"/>
          <w:szCs w:val="22"/>
        </w:rPr>
        <w:t>черырёх</w:t>
      </w:r>
      <w:proofErr w:type="spellEnd"/>
      <w:r>
        <w:rPr>
          <w:rFonts w:ascii="Lucida Sans Unicode" w:hAnsi="Lucida Sans Unicode" w:cs="Lucida Sans Unicode"/>
          <w:color w:val="000080"/>
          <w:sz w:val="22"/>
          <w:szCs w:val="22"/>
        </w:rPr>
        <w:t> </w:t>
      </w:r>
      <w:r>
        <w:rPr>
          <w:rStyle w:val="a3"/>
          <w:rFonts w:ascii="Lucida Sans Unicode" w:hAnsi="Lucida Sans Unicode" w:cs="Lucida Sans Unicode"/>
          <w:color w:val="000080"/>
          <w:sz w:val="22"/>
          <w:szCs w:val="22"/>
        </w:rPr>
        <w:t>«НЕ»: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</w:t>
      </w:r>
      <w:r>
        <w:rPr>
          <w:rStyle w:val="a3"/>
          <w:rFonts w:ascii="Lucida Sans Unicode" w:hAnsi="Lucida Sans Unicode" w:cs="Lucida Sans Unicode"/>
          <w:color w:val="000080"/>
          <w:sz w:val="22"/>
          <w:szCs w:val="22"/>
        </w:rPr>
        <w:t>Не разговаривай с незнакомцем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</w:t>
      </w:r>
      <w:r>
        <w:rPr>
          <w:rStyle w:val="a3"/>
          <w:rFonts w:ascii="Lucida Sans Unicode" w:hAnsi="Lucida Sans Unicode" w:cs="Lucida Sans Unicode"/>
          <w:color w:val="000080"/>
          <w:sz w:val="22"/>
          <w:szCs w:val="22"/>
        </w:rPr>
        <w:t>Не садись в машину к незнакомцу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</w:t>
      </w:r>
      <w:r>
        <w:rPr>
          <w:rStyle w:val="a3"/>
          <w:rFonts w:ascii="Lucida Sans Unicode" w:hAnsi="Lucida Sans Unicode" w:cs="Lucida Sans Unicode"/>
          <w:color w:val="000080"/>
          <w:sz w:val="22"/>
          <w:szCs w:val="22"/>
        </w:rPr>
        <w:t>Не играй по дороге из школы домой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</w:t>
      </w:r>
      <w:r>
        <w:rPr>
          <w:rStyle w:val="a3"/>
          <w:rFonts w:ascii="Lucida Sans Unicode" w:hAnsi="Lucida Sans Unicode" w:cs="Lucida Sans Unicode"/>
          <w:color w:val="000080"/>
          <w:sz w:val="22"/>
          <w:szCs w:val="22"/>
        </w:rPr>
        <w:t>Не оставайся на улице с наступлением темноты.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     Предлог, которым воспользуется злоумышленник, предсказать невозможно, поэтому конкретные формулы типа: </w:t>
      </w:r>
      <w:r>
        <w:rPr>
          <w:rStyle w:val="a3"/>
          <w:rFonts w:ascii="Lucida Sans Unicode" w:hAnsi="Lucida Sans Unicode" w:cs="Lucida Sans Unicode"/>
          <w:color w:val="000080"/>
          <w:sz w:val="22"/>
          <w:szCs w:val="22"/>
        </w:rPr>
        <w:t>«Не соглашайся, если тебя зовут посмотреть мультфильмы или предлагают конфетку», - </w:t>
      </w:r>
      <w:r>
        <w:rPr>
          <w:rFonts w:ascii="Lucida Sans Unicode" w:hAnsi="Lucida Sans Unicode" w:cs="Lucida Sans Unicode"/>
          <w:color w:val="000080"/>
          <w:sz w:val="22"/>
          <w:szCs w:val="22"/>
        </w:rPr>
        <w:t>могут только сбить с толку. Ребёнок должен твёрдо усвоить, что если он один, то на любое приглашение незнакомого человека следует сказать: </w:t>
      </w:r>
      <w:r>
        <w:rPr>
          <w:rStyle w:val="a3"/>
          <w:rFonts w:ascii="Lucida Sans Unicode" w:hAnsi="Lucida Sans Unicode" w:cs="Lucida Sans Unicode"/>
          <w:color w:val="000080"/>
          <w:sz w:val="22"/>
          <w:szCs w:val="22"/>
        </w:rPr>
        <w:t>«Извините, нет» - </w:t>
      </w:r>
      <w:r>
        <w:rPr>
          <w:rFonts w:ascii="Lucida Sans Unicode" w:hAnsi="Lucida Sans Unicode" w:cs="Lucida Sans Unicode"/>
          <w:color w:val="000080"/>
          <w:sz w:val="22"/>
          <w:szCs w:val="22"/>
        </w:rPr>
        <w:t>и отойти.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      Очень важно объяснить, что незнакомый – это всякий, кого не знает ребёнок. Наконец может назвать его по имени, сказать, что пришёл по просьбе мамы. Но если человек ребёнку не знаком, контакт с ним недопустим. Если тот оказывается слишком навязчивым или пытается увести куда-то ребёнка силой, нужно кричать: </w:t>
      </w:r>
      <w:r>
        <w:rPr>
          <w:rStyle w:val="a3"/>
          <w:rFonts w:ascii="Lucida Sans Unicode" w:hAnsi="Lucida Sans Unicode" w:cs="Lucida Sans Unicode"/>
          <w:color w:val="000080"/>
          <w:sz w:val="22"/>
          <w:szCs w:val="22"/>
        </w:rPr>
        <w:t>«Я его не знаю!».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      Родителям необходимо внушить ребёнку, что никогда, ни при каких обстоятельствах они не пришлют за ним в школу, домой или во двор незнакомого ему человека.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      Если незнакомец подойдёт, то надо немедленно </w:t>
      </w:r>
      <w:r>
        <w:rPr>
          <w:rStyle w:val="a3"/>
          <w:rFonts w:ascii="Lucida Sans Unicode" w:hAnsi="Lucida Sans Unicode" w:cs="Lucida Sans Unicode"/>
          <w:color w:val="000080"/>
          <w:sz w:val="22"/>
          <w:szCs w:val="22"/>
        </w:rPr>
        <w:t>бежать в людное место или обратиться к милиционеру.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      Если у ребёнка свой ключ от квартиры, никогда не вешайте его ему на шею. Приучите его к тому, чтобы он не забывал его в дверях, в почтовом ящике. Лучший вариант – оставлять ключ у кого-то из соседей.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      Оставшись один в квартире, ребёнок должен знать, что дверь всегда нужно </w:t>
      </w:r>
      <w:r>
        <w:rPr>
          <w:rStyle w:val="a3"/>
          <w:rFonts w:ascii="Lucida Sans Unicode" w:hAnsi="Lucida Sans Unicode" w:cs="Lucida Sans Unicode"/>
          <w:color w:val="000080"/>
          <w:sz w:val="22"/>
          <w:szCs w:val="22"/>
        </w:rPr>
        <w:t>закрыть не только на замок, но и на цепочку.</w:t>
      </w:r>
    </w:p>
    <w:p w:rsidR="00577759" w:rsidRDefault="00577759" w:rsidP="00577759">
      <w:pPr>
        <w:pStyle w:val="a4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Lucida Sans Unicode" w:hAnsi="Lucida Sans Unicode" w:cs="Lucida Sans Unicode"/>
          <w:color w:val="000080"/>
          <w:sz w:val="22"/>
          <w:szCs w:val="22"/>
        </w:rPr>
        <w:t>·         Ребёнок должен понимать, что он ни под каким предлогом не может выходить из квартиры, где его пытаются выманить.</w:t>
      </w:r>
    </w:p>
    <w:p w:rsidR="00577759" w:rsidRDefault="00577759"/>
    <w:sectPr w:rsidR="00577759" w:rsidSect="00E22D92">
      <w:pgSz w:w="11906" w:h="16838"/>
      <w:pgMar w:top="1134" w:right="850" w:bottom="1134" w:left="1701" w:header="708" w:footer="708" w:gutter="0"/>
      <w:pgBorders w:offsetFrom="page">
        <w:top w:val="dashed" w:sz="18" w:space="24" w:color="FF0000"/>
        <w:left w:val="dashed" w:sz="18" w:space="24" w:color="FF0000"/>
        <w:bottom w:val="dashed" w:sz="18" w:space="24" w:color="FF0000"/>
        <w:right w:val="dashed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759"/>
    <w:rsid w:val="00577759"/>
    <w:rsid w:val="00CA37F7"/>
    <w:rsid w:val="00E2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F7"/>
  </w:style>
  <w:style w:type="paragraph" w:styleId="2">
    <w:name w:val="heading 2"/>
    <w:basedOn w:val="a"/>
    <w:link w:val="20"/>
    <w:uiPriority w:val="9"/>
    <w:qFormat/>
    <w:rsid w:val="00577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77759"/>
    <w:rPr>
      <w:b/>
      <w:bCs/>
    </w:rPr>
  </w:style>
  <w:style w:type="paragraph" w:styleId="a4">
    <w:name w:val="Normal (Web)"/>
    <w:basedOn w:val="a"/>
    <w:uiPriority w:val="99"/>
    <w:semiHidden/>
    <w:unhideWhenUsed/>
    <w:rsid w:val="0057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77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23C59-61F4-4F44-9839-2B8DA8CB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2016-03-22T12:35:00Z</dcterms:created>
  <dcterms:modified xsi:type="dcterms:W3CDTF">2016-03-22T12:51:00Z</dcterms:modified>
</cp:coreProperties>
</file>