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01" w:rsidRPr="000A6995" w:rsidRDefault="000A6995" w:rsidP="004B2A0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2"/>
          <w:lang w:eastAsia="ru-RU"/>
        </w:rPr>
      </w:pPr>
      <w:r w:rsidRPr="000A6995">
        <w:rPr>
          <w:rFonts w:ascii="Arial" w:eastAsia="Times New Roman" w:hAnsi="Arial" w:cs="Arial"/>
          <w:b/>
          <w:color w:val="FF0000"/>
          <w:kern w:val="36"/>
          <w:sz w:val="48"/>
          <w:szCs w:val="42"/>
          <w:lang w:eastAsia="ru-RU"/>
        </w:rPr>
        <w:t xml:space="preserve"> </w:t>
      </w:r>
      <w:r w:rsidR="004B2A01" w:rsidRPr="000A6995">
        <w:rPr>
          <w:rFonts w:ascii="Arial" w:eastAsia="Times New Roman" w:hAnsi="Arial" w:cs="Arial"/>
          <w:b/>
          <w:color w:val="FF0000"/>
          <w:kern w:val="36"/>
          <w:sz w:val="48"/>
          <w:szCs w:val="42"/>
          <w:lang w:eastAsia="ru-RU"/>
        </w:rPr>
        <w:t>«Что и как читаем дома?»</w:t>
      </w:r>
    </w:p>
    <w:p w:rsidR="005C6B61" w:rsidRPr="000A6995" w:rsidRDefault="005C6B6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36"/>
          <w:szCs w:val="40"/>
          <w:shd w:val="clear" w:color="auto" w:fill="FFFFFF"/>
          <w:lang w:eastAsia="ru-RU"/>
        </w:rPr>
        <w:t xml:space="preserve">Книга - не учебник, она не даёт готовых рецептов, как научить ребёнка любить литературу, потому что научить сложному искусству чтения и понимания книги очень трудно. Ребенок должен ярко, эмоционально откликаться на </w:t>
      </w:r>
      <w:proofErr w:type="gramStart"/>
      <w:r w:rsidRPr="000A6995">
        <w:rPr>
          <w:rFonts w:ascii="Times New Roman" w:eastAsia="Times New Roman" w:hAnsi="Times New Roman" w:cs="Times New Roman"/>
          <w:sz w:val="36"/>
          <w:szCs w:val="40"/>
          <w:shd w:val="clear" w:color="auto" w:fill="FFFFFF"/>
          <w:lang w:eastAsia="ru-RU"/>
        </w:rPr>
        <w:t>прочитанное</w:t>
      </w:r>
      <w:proofErr w:type="gramEnd"/>
      <w:r w:rsidRPr="000A6995">
        <w:rPr>
          <w:rFonts w:ascii="Times New Roman" w:eastAsia="Times New Roman" w:hAnsi="Times New Roman" w:cs="Times New Roman"/>
          <w:sz w:val="36"/>
          <w:szCs w:val="40"/>
          <w:shd w:val="clear" w:color="auto" w:fill="FFFFFF"/>
          <w:lang w:eastAsia="ru-RU"/>
        </w:rPr>
        <w:t xml:space="preserve">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ребёнка в </w:t>
      </w:r>
      <w:proofErr w:type="gramStart"/>
      <w:r w:rsidRPr="000A6995">
        <w:rPr>
          <w:rFonts w:ascii="Times New Roman" w:eastAsia="Times New Roman" w:hAnsi="Times New Roman" w:cs="Times New Roman"/>
          <w:sz w:val="36"/>
          <w:szCs w:val="40"/>
          <w:shd w:val="clear" w:color="auto" w:fill="FFFFFF"/>
          <w:lang w:eastAsia="ru-RU"/>
        </w:rPr>
        <w:t>самое</w:t>
      </w:r>
      <w:proofErr w:type="gramEnd"/>
      <w:r w:rsidRPr="000A6995">
        <w:rPr>
          <w:rFonts w:ascii="Times New Roman" w:eastAsia="Times New Roman" w:hAnsi="Times New Roman" w:cs="Times New Roman"/>
          <w:sz w:val="36"/>
          <w:szCs w:val="40"/>
          <w:shd w:val="clear" w:color="auto" w:fill="FFFFFF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5C6B61" w:rsidRPr="000A6995" w:rsidRDefault="005C6B6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bCs/>
          <w:sz w:val="36"/>
          <w:szCs w:val="40"/>
          <w:lang w:eastAsia="ru-RU"/>
        </w:rPr>
        <w:t>Задача взрослого</w:t>
      </w:r>
      <w:r w:rsidRPr="000A6995">
        <w:rPr>
          <w:rFonts w:ascii="Times New Roman" w:eastAsia="Times New Roman" w:hAnsi="Times New Roman" w:cs="Times New Roman"/>
          <w:sz w:val="36"/>
          <w:szCs w:val="40"/>
          <w:shd w:val="clear" w:color="auto" w:fill="FFFFFF"/>
          <w:lang w:eastAsia="ru-RU"/>
        </w:rPr>
        <w:t> 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0A6995" w:rsidRDefault="000A6995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</w:pPr>
    </w:p>
    <w:p w:rsidR="000A6995" w:rsidRDefault="000A6995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40"/>
          <w:lang w:eastAsia="ru-RU"/>
        </w:rPr>
        <w:sectPr w:rsidR="000A6995" w:rsidSect="000A6995">
          <w:pgSz w:w="11906" w:h="16838"/>
          <w:pgMar w:top="720" w:right="720" w:bottom="720" w:left="720" w:header="708" w:footer="708" w:gutter="0"/>
          <w:pgBorders w:offsetFrom="page">
            <w:top w:val="thinThickThinLargeGap" w:sz="24" w:space="24" w:color="FF0000"/>
            <w:left w:val="thinThickThinLargeGap" w:sz="24" w:space="24" w:color="FF0000"/>
            <w:bottom w:val="thinThickThinLargeGap" w:sz="24" w:space="24" w:color="FF0000"/>
            <w:right w:val="thinThickThinLargeGap" w:sz="24" w:space="24" w:color="FF0000"/>
          </w:pgBorders>
          <w:cols w:space="708"/>
          <w:docGrid w:linePitch="360"/>
        </w:sectPr>
      </w:pPr>
    </w:p>
    <w:p w:rsidR="004B2A01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36"/>
          <w:szCs w:val="40"/>
          <w:lang w:eastAsia="ru-RU"/>
        </w:rPr>
        <w:lastRenderedPageBreak/>
        <w:t xml:space="preserve">Наши дети подросли и стали более активны. И в возрасте 3 </w:t>
      </w:r>
      <w:r w:rsidR="000A6995">
        <w:rPr>
          <w:rFonts w:ascii="Times New Roman" w:eastAsia="Times New Roman" w:hAnsi="Times New Roman" w:cs="Times New Roman"/>
          <w:sz w:val="36"/>
          <w:szCs w:val="40"/>
          <w:lang w:eastAsia="ru-RU"/>
        </w:rPr>
        <w:t xml:space="preserve">– 4 </w:t>
      </w:r>
      <w:r w:rsidRPr="000A6995">
        <w:rPr>
          <w:rFonts w:ascii="Times New Roman" w:eastAsia="Times New Roman" w:hAnsi="Times New Roman" w:cs="Times New Roman"/>
          <w:sz w:val="36"/>
          <w:szCs w:val="40"/>
          <w:lang w:eastAsia="ru-RU"/>
        </w:rPr>
        <w:t>лет его невозможно заставить сидеть на о</w:t>
      </w:r>
      <w:r w:rsidR="00EB7245" w:rsidRPr="000A6995">
        <w:rPr>
          <w:rFonts w:ascii="Times New Roman" w:eastAsia="Times New Roman" w:hAnsi="Times New Roman" w:cs="Times New Roman"/>
          <w:sz w:val="36"/>
          <w:szCs w:val="40"/>
          <w:lang w:eastAsia="ru-RU"/>
        </w:rPr>
        <w:t>д</w:t>
      </w:r>
      <w:r w:rsidRPr="000A6995">
        <w:rPr>
          <w:rFonts w:ascii="Times New Roman" w:eastAsia="Times New Roman" w:hAnsi="Times New Roman" w:cs="Times New Roman"/>
          <w:sz w:val="36"/>
          <w:szCs w:val="40"/>
          <w:lang w:eastAsia="ru-RU"/>
        </w:rPr>
        <w:t>ном месте, слушать историю и смотреть в книжку.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Однако чтение является необходимым условием развития речевых навыков. Поэтому найдите время, чтобы попытаться усадить ребенка за книги, а также постарайтесь сделать процесс чтения историй привлекательным и интересным для него.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Чтение книг положительно сказывается на развитии ребенка, тренирует его память, логику, развивает воображение.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* Ребенок быстрее адаптируется в социальной среде, находит общий язык как со сверстниками, так и </w:t>
      </w:r>
      <w:proofErr w:type="gramStart"/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со</w:t>
      </w:r>
      <w:proofErr w:type="gramEnd"/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взрослыми.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Помните, что книга — это главный проводник ребенка в окружающий мир.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 </w:t>
      </w:r>
      <w:r w:rsidRPr="000B08C1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почитать ребенку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?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Для детей нашего возраста большое значение имеет поэзия малых форм </w:t>
      </w:r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(фольклорная и авторская)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: </w:t>
      </w:r>
      <w:proofErr w:type="spellStart"/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потешки</w:t>
      </w:r>
      <w:proofErr w:type="spellEnd"/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, прибаутки, короткие стихи. Нам нужны также известные народные сказки.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Сказка должна быть короткой, имеющей простой, понятный малышу, но яркий сюжет.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* Первое, на что смотрим при выборе книги — это содержание, и соответствуют ли заявленные там произведения нашему возрасту.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Второе, на что смотрим при выборе книги, это иллюстрации в </w:t>
      </w:r>
      <w:r w:rsidRPr="000A6995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  <w:lang w:eastAsia="ru-RU"/>
        </w:rPr>
        <w:t>ней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: совпадают ли они с текстом сказок, не испугают ли они нашего ребенка.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Произведения народного фольклора сейчас могут составлять практически весь круг чтения ребенка. Хороши книги народных сказок, прежде всего, сказок о </w:t>
      </w:r>
      <w:r w:rsidRPr="000A6995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  <w:lang w:eastAsia="ru-RU"/>
        </w:rPr>
        <w:t>животных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: </w:t>
      </w:r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«Колобок»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</w:t>
      </w:r>
      <w:proofErr w:type="spellStart"/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Термок</w:t>
      </w:r>
      <w:proofErr w:type="spellEnd"/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»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</w:t>
      </w:r>
      <w:proofErr w:type="spellStart"/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Заюшкина</w:t>
      </w:r>
      <w:proofErr w:type="spellEnd"/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 xml:space="preserve"> избушка»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«Волк и семеро козлят»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0A6995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lang w:eastAsia="ru-RU"/>
        </w:rPr>
        <w:t>«Репка»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Убедитесь, что книги доступны для ребенка, как и его игрушки. Если ребенку стало скучно, он всегда должен иметь возможность занять себя книжкой.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Окружая ребенка книгами, вы создаете задел на </w:t>
      </w:r>
      <w:r w:rsidRPr="000A6995">
        <w:rPr>
          <w:rFonts w:ascii="Times New Roman" w:eastAsia="Times New Roman" w:hAnsi="Times New Roman" w:cs="Times New Roman"/>
          <w:sz w:val="40"/>
          <w:szCs w:val="40"/>
          <w:u w:val="single"/>
          <w:bdr w:val="none" w:sz="0" w:space="0" w:color="auto" w:frame="1"/>
          <w:lang w:eastAsia="ru-RU"/>
        </w:rPr>
        <w:t>будущее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: малыш будет воспринимать их как нечто необходимое, привлекательное и интересное. И позже вам не придется столкнуться с распространенной сегодня проблемой нелюбви к чтению.</w:t>
      </w:r>
    </w:p>
    <w:p w:rsid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  <w:sectPr w:rsidR="000A6995" w:rsidSect="000A6995">
          <w:pgSz w:w="16838" w:h="11906" w:orient="landscape"/>
          <w:pgMar w:top="720" w:right="720" w:bottom="720" w:left="720" w:header="708" w:footer="708" w:gutter="0"/>
          <w:pgBorders w:offsetFrom="page">
            <w:top w:val="thinThickThinLargeGap" w:sz="24" w:space="24" w:color="FF0000"/>
            <w:left w:val="thinThickThinLargeGap" w:sz="24" w:space="24" w:color="FF0000"/>
            <w:bottom w:val="thinThickThinLargeGap" w:sz="24" w:space="24" w:color="FF0000"/>
            <w:right w:val="thinThickThinLargeGap" w:sz="24" w:space="24" w:color="FF0000"/>
          </w:pgBorders>
          <w:cols w:space="708"/>
          <w:docGrid w:linePitch="360"/>
        </w:sect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* Необходимо помнить, что какими бы фантастическими не были сказки и рассказы, малыш воспринимает их как реальность, именно поэтому нужно внимательно подходить 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 выбору детских книг. Пусть они будут добрыми, со счастливым концом, и тогда не будет страхов и ночных кошмаров.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149C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0A6995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читать ребенку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?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В возрасте 3 лет ребенок не может оставаться пассивным и безучастным. Поэтому заставлять малыша спокойно сидеть и слушать — не самая верная стратегия.</w:t>
      </w:r>
    </w:p>
    <w:p w:rsid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Попросите ребенка назвать объекты, изображенные на иллюстрациях, указать на них пальчиком. Нарисуйте героев, пусть кроха раскрасит, а вы его вырежете.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Дети любят повторения. Причем многократные! Поэтому будьте готовы</w:t>
      </w:r>
      <w:r w:rsidRPr="00B149C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B149CB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читать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 одни и те же истории снова и снова. Вам вовсе не обязательно </w:t>
      </w:r>
      <w:r w:rsidRPr="000A6995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читать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 историю слово в слово. Посмотрите, как он отреагирует!</w:t>
      </w:r>
    </w:p>
    <w:p w:rsidR="004B2A01" w:rsidRPr="000A6995" w:rsidRDefault="004B2A01" w:rsidP="000A6995">
      <w:pPr>
        <w:spacing w:after="0" w:line="36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* В этом возрасте дети необычайно любят ритмическую речь, а значит, им нужно </w:t>
      </w:r>
      <w:r w:rsidRPr="00B149CB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  <w:lang w:eastAsia="ru-RU"/>
        </w:rPr>
        <w:t>читать стихи</w:t>
      </w: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. Детей привлекает выразительная интонация, поэтому чтение можно превратить в миниатюрную драматическую постановку, в которой вы — актер, а ваш ребенок — благодарный слушатель.</w:t>
      </w:r>
    </w:p>
    <w:p w:rsidR="004B2A01" w:rsidRPr="000A6995" w:rsidRDefault="004B2A01" w:rsidP="00B149CB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A699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Приятного чтения!</w:t>
      </w:r>
    </w:p>
    <w:p w:rsidR="007A306B" w:rsidRPr="000A6995" w:rsidRDefault="007A306B" w:rsidP="000A6995">
      <w:p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7A306B" w:rsidRPr="000A6995" w:rsidSect="000A6995">
      <w:pgSz w:w="11906" w:h="16838"/>
      <w:pgMar w:top="720" w:right="720" w:bottom="720" w:left="720" w:header="708" w:footer="708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A01"/>
    <w:rsid w:val="00043E88"/>
    <w:rsid w:val="000A6995"/>
    <w:rsid w:val="000B08C1"/>
    <w:rsid w:val="00286C33"/>
    <w:rsid w:val="004B2A01"/>
    <w:rsid w:val="005C3A84"/>
    <w:rsid w:val="005C6B61"/>
    <w:rsid w:val="007A306B"/>
    <w:rsid w:val="00B149CB"/>
    <w:rsid w:val="00B35235"/>
    <w:rsid w:val="00BF133E"/>
    <w:rsid w:val="00DB71B8"/>
    <w:rsid w:val="00EB7245"/>
    <w:rsid w:val="00F0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33"/>
  </w:style>
  <w:style w:type="paragraph" w:styleId="1">
    <w:name w:val="heading 1"/>
    <w:basedOn w:val="a"/>
    <w:link w:val="10"/>
    <w:uiPriority w:val="9"/>
    <w:qFormat/>
    <w:rsid w:val="004B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01"/>
  </w:style>
  <w:style w:type="paragraph" w:styleId="a3">
    <w:name w:val="Normal (Web)"/>
    <w:basedOn w:val="a"/>
    <w:uiPriority w:val="99"/>
    <w:semiHidden/>
    <w:unhideWhenUsed/>
    <w:rsid w:val="004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A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01"/>
  </w:style>
  <w:style w:type="paragraph" w:styleId="a3">
    <w:name w:val="Normal (Web)"/>
    <w:basedOn w:val="a"/>
    <w:uiPriority w:val="99"/>
    <w:semiHidden/>
    <w:unhideWhenUsed/>
    <w:rsid w:val="004B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«Что и как читаем дома?»</vt:lpstr>
    </vt:vector>
  </TitlesOfParts>
  <Company>diakov.net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Антипина</cp:lastModifiedBy>
  <cp:revision>7</cp:revision>
  <cp:lastPrinted>2023-04-10T10:27:00Z</cp:lastPrinted>
  <dcterms:created xsi:type="dcterms:W3CDTF">2016-12-04T15:30:00Z</dcterms:created>
  <dcterms:modified xsi:type="dcterms:W3CDTF">2023-04-10T10:28:00Z</dcterms:modified>
</cp:coreProperties>
</file>