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79F" w:rsidRDefault="00CF379F" w:rsidP="00A30ACB">
      <w:pPr>
        <w:spacing w:line="240" w:lineRule="auto"/>
        <w:rPr>
          <w:sz w:val="32"/>
          <w:szCs w:val="32"/>
        </w:rPr>
      </w:pPr>
      <w:bookmarkStart w:id="0" w:name="_GoBack"/>
      <w:bookmarkEnd w:id="0"/>
    </w:p>
    <w:p w:rsidR="00EB1641" w:rsidRPr="00931DA6" w:rsidRDefault="00EB1641" w:rsidP="00EB1641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b/>
          <w:bCs/>
          <w:color w:val="000000"/>
          <w:sz w:val="32"/>
          <w:szCs w:val="28"/>
        </w:rPr>
      </w:pPr>
      <w:r w:rsidRPr="00931DA6">
        <w:rPr>
          <w:rStyle w:val="c1"/>
          <w:b/>
          <w:bCs/>
          <w:color w:val="000000"/>
          <w:sz w:val="32"/>
          <w:szCs w:val="28"/>
        </w:rPr>
        <w:t>Опыты и эксперименты в старшей группе</w:t>
      </w:r>
    </w:p>
    <w:p w:rsidR="00CF379F" w:rsidRPr="00931DA6" w:rsidRDefault="00EB1641" w:rsidP="00931DA6">
      <w:pPr>
        <w:pStyle w:val="a3"/>
        <w:spacing w:after="198" w:line="360" w:lineRule="auto"/>
        <w:jc w:val="both"/>
        <w:rPr>
          <w:sz w:val="28"/>
          <w:szCs w:val="28"/>
        </w:rPr>
      </w:pPr>
      <w:r w:rsidRPr="00A30ACB">
        <w:rPr>
          <w:sz w:val="28"/>
          <w:szCs w:val="28"/>
        </w:rPr>
        <w:t>Детское экспериментирование – один из методов познавательного развития детей дошкольного возраста.</w:t>
      </w:r>
      <w:r>
        <w:rPr>
          <w:sz w:val="28"/>
          <w:szCs w:val="28"/>
        </w:rPr>
        <w:t xml:space="preserve"> Родители являются первыми помощниками в решении задач по поисково-исследовательской деятельности. Ребенок и дома продолжает быть исследователем. Поэтому в помощь родителям подборка опытов и экспериментов, которые можно провести дома вместе с детьми.</w:t>
      </w:r>
    </w:p>
    <w:p w:rsidR="00C77AE8" w:rsidRDefault="00C77AE8" w:rsidP="00A229C8">
      <w:pPr>
        <w:pStyle w:val="a3"/>
        <w:spacing w:after="198" w:line="240" w:lineRule="auto"/>
        <w:jc w:val="both"/>
        <w:rPr>
          <w:sz w:val="28"/>
          <w:szCs w:val="28"/>
        </w:rPr>
      </w:pPr>
      <w:r w:rsidRPr="00C77AE8">
        <w:rPr>
          <w:noProof/>
          <w:sz w:val="28"/>
          <w:szCs w:val="28"/>
        </w:rPr>
        <w:drawing>
          <wp:inline distT="0" distB="0" distL="0" distR="0" wp14:anchorId="2E6E4BF2" wp14:editId="58646119">
            <wp:extent cx="6620951" cy="4200525"/>
            <wp:effectExtent l="171450" t="171450" r="199390" b="180975"/>
            <wp:docPr id="1" name="Рисунок 1" descr="F:\РИТЕ\03c937ad51e9561ba4abb51010fe6c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ИТЕ\03c937ad51e9561ba4abb51010fe6c7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960" cy="423859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C77AE8" w:rsidRPr="00C77AE8" w:rsidRDefault="00C77AE8">
      <w:pPr>
        <w:rPr>
          <w:sz w:val="28"/>
          <w:szCs w:val="28"/>
        </w:rPr>
      </w:pPr>
      <w:r w:rsidRPr="00C77AE8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53175" cy="4016434"/>
            <wp:effectExtent l="171450" t="171450" r="180975" b="193675"/>
            <wp:docPr id="2" name="Рисунок 2" descr="F:\РИТЕ\8df16f096c25006fe3c2ab4c0ea4c7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РИТЕ\8df16f096c25006fe3c2ab4c0ea4c70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519" cy="404257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Pr="00C77AE8">
        <w:rPr>
          <w:noProof/>
          <w:sz w:val="28"/>
          <w:szCs w:val="28"/>
          <w:lang w:eastAsia="ru-RU"/>
        </w:rPr>
        <w:drawing>
          <wp:inline distT="0" distB="0" distL="0" distR="0">
            <wp:extent cx="6410277" cy="4066866"/>
            <wp:effectExtent l="171450" t="171450" r="181610" b="181610"/>
            <wp:docPr id="3" name="Рисунок 3" descr="F:\РИТЕ\96b86c978f9a770f8e55b908e7a8bd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РИТЕ\96b86c978f9a770f8e55b908e7a8bd9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645" cy="409120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Pr="00C77AE8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524625" cy="4139414"/>
            <wp:effectExtent l="171450" t="171450" r="180975" b="185420"/>
            <wp:docPr id="4" name="Рисунок 4" descr="F:\РИТЕ\380ddf256ba9e8310899fa8465d867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РИТЕ\380ddf256ba9e8310899fa8465d867f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5166" cy="415244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Pr="00C77AE8">
        <w:rPr>
          <w:noProof/>
          <w:sz w:val="28"/>
          <w:szCs w:val="28"/>
          <w:lang w:eastAsia="ru-RU"/>
        </w:rPr>
        <w:drawing>
          <wp:inline distT="0" distB="0" distL="0" distR="0">
            <wp:extent cx="6538901" cy="4133850"/>
            <wp:effectExtent l="171450" t="171450" r="167005" b="171450"/>
            <wp:docPr id="5" name="Рисунок 5" descr="F:\РИТЕ\434eb5de09345af9b6076f81d4dd1c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РИТЕ\434eb5de09345af9b6076f81d4dd1cf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8575" cy="414628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Pr="00C77AE8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00574" cy="3933825"/>
            <wp:effectExtent l="171450" t="171450" r="181610" b="180975"/>
            <wp:docPr id="8" name="Рисунок 8" descr="F:\РИТЕ\b2e88d7d488b43593c2b3241e8377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РИТЕ\b2e88d7d488b43593c2b3241e837743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343" cy="394192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="00931DA6" w:rsidRPr="00C77AE8">
        <w:rPr>
          <w:noProof/>
          <w:sz w:val="28"/>
          <w:szCs w:val="28"/>
          <w:lang w:eastAsia="ru-RU"/>
        </w:rPr>
        <w:drawing>
          <wp:inline distT="0" distB="0" distL="0" distR="0" wp14:anchorId="428C95DC" wp14:editId="265DE580">
            <wp:extent cx="6216814" cy="3971925"/>
            <wp:effectExtent l="171450" t="171450" r="165100" b="180975"/>
            <wp:docPr id="6" name="Рисунок 6" descr="F:\РИТЕ\6058cf21adc397894e0a46c191bd2e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РИТЕ\6058cf21adc397894e0a46c191bd2e6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434" cy="398637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Pr="00C77AE8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500845" cy="4124325"/>
            <wp:effectExtent l="171450" t="171450" r="167005" b="180975"/>
            <wp:docPr id="9" name="Рисунок 9" descr="F:\РИТЕ\d3a153e8c1deba93765045774a3b1f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РИТЕ\d3a153e8c1deba93765045774a3b1f5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427" cy="413547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Pr="00C77AE8">
        <w:rPr>
          <w:noProof/>
          <w:sz w:val="28"/>
          <w:szCs w:val="28"/>
          <w:lang w:eastAsia="ru-RU"/>
        </w:rPr>
        <w:drawing>
          <wp:inline distT="0" distB="0" distL="0" distR="0">
            <wp:extent cx="6575908" cy="4171950"/>
            <wp:effectExtent l="171450" t="171450" r="187325" b="171450"/>
            <wp:docPr id="10" name="Рисунок 10" descr="F:\РИТЕ\dc961a30907c666a0e3644c7ab7bdf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РИТЕ\dc961a30907c666a0e3644c7ab7bdfb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368" cy="41855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C77AE8" w:rsidRPr="00C77AE8" w:rsidRDefault="00C77AE8">
      <w:pPr>
        <w:rPr>
          <w:sz w:val="28"/>
          <w:szCs w:val="28"/>
        </w:rPr>
      </w:pPr>
    </w:p>
    <w:sectPr w:rsidR="00C77AE8" w:rsidRPr="00C77AE8" w:rsidSect="00C77A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AE8"/>
    <w:rsid w:val="001F4415"/>
    <w:rsid w:val="00247970"/>
    <w:rsid w:val="009162B1"/>
    <w:rsid w:val="00931DA6"/>
    <w:rsid w:val="00A027E8"/>
    <w:rsid w:val="00A229C8"/>
    <w:rsid w:val="00A30ACB"/>
    <w:rsid w:val="00C77AE8"/>
    <w:rsid w:val="00CF379F"/>
    <w:rsid w:val="00EB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B8428-ED68-40E7-BA7D-5C9C4F32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7AE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2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29C8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EB1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B1641"/>
  </w:style>
  <w:style w:type="character" w:customStyle="1" w:styleId="c6">
    <w:name w:val="c6"/>
    <w:basedOn w:val="a0"/>
    <w:rsid w:val="00EB1641"/>
  </w:style>
  <w:style w:type="character" w:styleId="a6">
    <w:name w:val="Strong"/>
    <w:basedOn w:val="a0"/>
    <w:uiPriority w:val="22"/>
    <w:qFormat/>
    <w:rsid w:val="00EB16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6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Наталия</cp:lastModifiedBy>
  <cp:revision>9</cp:revision>
  <dcterms:created xsi:type="dcterms:W3CDTF">2016-11-15T06:12:00Z</dcterms:created>
  <dcterms:modified xsi:type="dcterms:W3CDTF">2017-10-19T04:57:00Z</dcterms:modified>
</cp:coreProperties>
</file>