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11" w:rsidRPr="00327611" w:rsidRDefault="00327611" w:rsidP="00327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11">
        <w:rPr>
          <w:rFonts w:ascii="Times New Roman" w:hAnsi="Times New Roman" w:cs="Times New Roman"/>
          <w:b/>
          <w:sz w:val="28"/>
          <w:szCs w:val="28"/>
        </w:rPr>
        <w:t>Здоровье педагога как профессиональная ценность и залог успешного образовательного процесса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sz w:val="28"/>
          <w:szCs w:val="28"/>
        </w:rPr>
        <w:t xml:space="preserve">В связи с изменениями в социуме, экономике, культуре и других сферах жизни общества вопрос профессионального здоровья является актуальным не только для теории и практики здравоохранения, а также и для педагогической науки. В преамбуле Устава Всемирной организации здравоохранения (ВОЗ) понятие индивидуального здоровья определяют, как «состояние полного физического, душевного и социального благополучия, а не только отсутствие болезней и физических недостатков». Существует еще одно определение относительно здоровья педагога: «Профессиональное здоровье педагога – комплексное физическое, психическое, духовное, социальное состояние педагога, обеспечивающее активное, продуктивное выполнение профессиональных функций, сопротивление негативным факторам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стрессогенной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>онально-образовательной среды».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Рассмотрим основные составляющие индивидуального здоровья с позиц</w:t>
      </w:r>
      <w:r>
        <w:rPr>
          <w:rFonts w:ascii="Times New Roman" w:hAnsi="Times New Roman" w:cs="Times New Roman"/>
          <w:sz w:val="28"/>
          <w:szCs w:val="28"/>
        </w:rPr>
        <w:t>ии педагогической деятельности.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b/>
          <w:sz w:val="28"/>
          <w:szCs w:val="28"/>
        </w:rPr>
        <w:t>Физическое благополучие</w:t>
      </w:r>
      <w:r w:rsidRPr="00327611">
        <w:rPr>
          <w:rFonts w:ascii="Times New Roman" w:hAnsi="Times New Roman" w:cs="Times New Roman"/>
          <w:sz w:val="28"/>
          <w:szCs w:val="28"/>
        </w:rPr>
        <w:t xml:space="preserve"> – отсутствие патологических изменений в организме при наличии способностей и возможностей человека к хорошей адаптации к изменяющимся условиям среды. Педагог выполняет очень важную профессионально-социальную функцию, поскольку является носителем информации и примером поведения (это относится и к здоровью). Состояние организма, определяемое показателями здоровья, характеризует степень утомляемости, работоспособности, что напрямую свидетельствует о качестве професси</w:t>
      </w:r>
      <w:r>
        <w:rPr>
          <w:rFonts w:ascii="Times New Roman" w:hAnsi="Times New Roman" w:cs="Times New Roman"/>
          <w:sz w:val="28"/>
          <w:szCs w:val="28"/>
        </w:rPr>
        <w:t>ональной деятельности педагога.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sz w:val="28"/>
          <w:szCs w:val="28"/>
        </w:rPr>
        <w:t xml:space="preserve">Согласно многочисленным исследованиям, направленных на изучение физического здоровья педагогов, самую значительную роль играют заболевания органов зрения, 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27611">
        <w:rPr>
          <w:rFonts w:ascii="Times New Roman" w:hAnsi="Times New Roman" w:cs="Times New Roman"/>
          <w:sz w:val="28"/>
          <w:szCs w:val="28"/>
        </w:rPr>
        <w:t xml:space="preserve"> системы, а также опорно-двигательного аппарата. Как известно, любое заболевание проще предупр</w:t>
      </w:r>
      <w:r>
        <w:rPr>
          <w:rFonts w:ascii="Times New Roman" w:hAnsi="Times New Roman" w:cs="Times New Roman"/>
          <w:sz w:val="28"/>
          <w:szCs w:val="28"/>
        </w:rPr>
        <w:t>едить, чем излечить.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sz w:val="28"/>
          <w:szCs w:val="28"/>
        </w:rPr>
        <w:t>Какими же факторами риска обладают следующие органы-мишени с точки зрения професси</w:t>
      </w:r>
      <w:r>
        <w:rPr>
          <w:rFonts w:ascii="Times New Roman" w:hAnsi="Times New Roman" w:cs="Times New Roman"/>
          <w:sz w:val="28"/>
          <w:szCs w:val="28"/>
        </w:rPr>
        <w:t>ональной деятельности педагога?</w:t>
      </w:r>
    </w:p>
    <w:p w:rsidR="00327611" w:rsidRPr="00327611" w:rsidRDefault="00327611" w:rsidP="003276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11">
        <w:rPr>
          <w:rFonts w:ascii="Times New Roman" w:hAnsi="Times New Roman" w:cs="Times New Roman"/>
          <w:b/>
          <w:sz w:val="28"/>
          <w:szCs w:val="28"/>
        </w:rPr>
        <w:t>Органы зрения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 xml:space="preserve">К факторам, которые 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лияют на органы зрения относят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7611" w:rsidRPr="00327611" w:rsidRDefault="00327611" w:rsidP="0032761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Нарушение освещения при зрительных нагрузках.</w:t>
      </w:r>
    </w:p>
    <w:p w:rsidR="00327611" w:rsidRPr="00327611" w:rsidRDefault="00327611" w:rsidP="0032761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Длительная работа с источниками информации (работа на компьютере, проверка домашних и контрольных заданий учащихся, заполнение учетно-отчетной документации, чтение учебно-методической литературы) без надлежащего режима отдыха.</w:t>
      </w:r>
    </w:p>
    <w:p w:rsidR="00327611" w:rsidRPr="00327611" w:rsidRDefault="00327611" w:rsidP="0032761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lastRenderedPageBreak/>
        <w:t>Работа, требующая высокой степени сосредоточения; в частности, это актуально для педагогов по химии, физики, биологии (работа с микроскопом, изучение процессов, протекающих в пробирках; сборка каких-либо деталей или микросхем).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sz w:val="28"/>
          <w:szCs w:val="28"/>
        </w:rPr>
        <w:t xml:space="preserve">Учитывая вышеперечисленные факторы, которые отрицательно сказываются на функционировании органов зрения, можно предложить рад рекомендаций по снижению 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>риска возникнове</w:t>
      </w:r>
      <w:r>
        <w:rPr>
          <w:rFonts w:ascii="Times New Roman" w:hAnsi="Times New Roman" w:cs="Times New Roman"/>
          <w:sz w:val="28"/>
          <w:szCs w:val="28"/>
        </w:rPr>
        <w:t>ния заболеваний органов зрения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7611" w:rsidRPr="00327611" w:rsidRDefault="00327611" w:rsidP="0032761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работать необходимо при достаточном освещении;</w:t>
      </w:r>
    </w:p>
    <w:p w:rsidR="00327611" w:rsidRPr="00327611" w:rsidRDefault="00327611" w:rsidP="0032761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расстояние между глазом и рабочим местом должно быть равно «вытянутой руке»;</w:t>
      </w:r>
    </w:p>
    <w:p w:rsidR="00327611" w:rsidRPr="00327611" w:rsidRDefault="00327611" w:rsidP="0032761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не читать в транспорте;</w:t>
      </w:r>
    </w:p>
    <w:p w:rsidR="00327611" w:rsidRPr="00327611" w:rsidRDefault="00327611" w:rsidP="0032761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периодически выполнять зрительную гимнастику;</w:t>
      </w:r>
    </w:p>
    <w:p w:rsidR="00327611" w:rsidRPr="00327611" w:rsidRDefault="00327611" w:rsidP="0032761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нормировать режим работы и отдыха органов зрения.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611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proofErr w:type="gramStart"/>
      <w:r w:rsidRPr="00327611">
        <w:rPr>
          <w:rFonts w:ascii="Times New Roman" w:hAnsi="Times New Roman" w:cs="Times New Roman"/>
          <w:b/>
          <w:sz w:val="28"/>
          <w:szCs w:val="28"/>
        </w:rPr>
        <w:t>сердечно-сосудистой</w:t>
      </w:r>
      <w:proofErr w:type="gramEnd"/>
      <w:r w:rsidRPr="00327611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Значительное влияние ок</w:t>
      </w:r>
      <w:r>
        <w:rPr>
          <w:rFonts w:ascii="Times New Roman" w:hAnsi="Times New Roman" w:cs="Times New Roman"/>
          <w:sz w:val="28"/>
          <w:szCs w:val="28"/>
        </w:rPr>
        <w:t>азывают следующие факторы:</w:t>
      </w:r>
    </w:p>
    <w:p w:rsidR="00327611" w:rsidRPr="00327611" w:rsidRDefault="00327611" w:rsidP="0032761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Нарушение стабильного режима сна и питания, труда и отдыха.</w:t>
      </w:r>
    </w:p>
    <w:p w:rsidR="00327611" w:rsidRPr="00327611" w:rsidRDefault="00327611" w:rsidP="0032761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Высокая степень нервно-психического напряжения.</w:t>
      </w:r>
    </w:p>
    <w:p w:rsidR="00327611" w:rsidRPr="00327611" w:rsidRDefault="00327611" w:rsidP="0032761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Недостаточная программа профилактики заболеваний.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sz w:val="28"/>
          <w:szCs w:val="28"/>
        </w:rPr>
        <w:t>Названные факторы неизбежны при профессиональной деятельности педагога, однако соблюдая ряд рекомендаций можно с высокой долей вероятности снизить риск возникновения заболеван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системы:</w:t>
      </w:r>
    </w:p>
    <w:p w:rsidR="00327611" w:rsidRPr="00327611" w:rsidRDefault="00327611" w:rsidP="0032761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стараться ложиться спать и просыпаться в одно и то же время (время, проводимое во сне должно быть не менее 6–8 часов);</w:t>
      </w:r>
    </w:p>
    <w:p w:rsidR="00327611" w:rsidRPr="00327611" w:rsidRDefault="00327611" w:rsidP="0032761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употреблять меньше легкоусвояемой пищи (полуфабрикаты, хлебобулочные изделия, кондитерские изделия);</w:t>
      </w:r>
    </w:p>
    <w:p w:rsidR="00327611" w:rsidRPr="00327611" w:rsidRDefault="00327611" w:rsidP="0032761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увеличить количество продуктов, обогащенных витаминами и минералами;</w:t>
      </w:r>
    </w:p>
    <w:p w:rsidR="00327611" w:rsidRPr="00327611" w:rsidRDefault="00327611" w:rsidP="0032761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снизить нервно-психическую нагрузку;</w:t>
      </w:r>
    </w:p>
    <w:p w:rsidR="00327611" w:rsidRPr="00327611" w:rsidRDefault="00327611" w:rsidP="0032761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следить за цифрами артериального давления (в норме оно должно быть 110-130/60-90).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b/>
          <w:sz w:val="28"/>
          <w:szCs w:val="28"/>
        </w:rPr>
        <w:t>Органы опорно-двигательного аппарата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 xml:space="preserve">Учитывая профессиональную деятельность педагога, можно выделить ряд факторов, которые неблагоприятно 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>влияют на функционирование опорно-двигательного аппарата негативное влияние оказыв</w:t>
      </w:r>
      <w:r>
        <w:rPr>
          <w:rFonts w:ascii="Times New Roman" w:hAnsi="Times New Roman" w:cs="Times New Roman"/>
          <w:sz w:val="28"/>
          <w:szCs w:val="28"/>
        </w:rPr>
        <w:t>ают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Сидячий образ жизни (чаще всего в неудобном положении).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Сниженная двигательная активность.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lastRenderedPageBreak/>
        <w:t>Длительное пребывание в вертикальном положении.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 xml:space="preserve">Для снижения воздействия этих </w:t>
      </w:r>
      <w:r>
        <w:rPr>
          <w:rFonts w:ascii="Times New Roman" w:hAnsi="Times New Roman" w:cs="Times New Roman"/>
          <w:sz w:val="28"/>
          <w:szCs w:val="28"/>
        </w:rPr>
        <w:t>факторов можно порекомендовать:</w:t>
      </w:r>
    </w:p>
    <w:p w:rsidR="00327611" w:rsidRPr="00327611" w:rsidRDefault="00327611" w:rsidP="00327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выполнять утреннюю гимнастику и вечернюю прогулку на свежем воздухе;</w:t>
      </w:r>
    </w:p>
    <w:p w:rsidR="00327611" w:rsidRPr="00327611" w:rsidRDefault="00327611" w:rsidP="00327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увеличить двигательную активность (частично заменить общественный транспорт пешими прогулками);</w:t>
      </w:r>
    </w:p>
    <w:p w:rsidR="00327611" w:rsidRPr="00327611" w:rsidRDefault="00327611" w:rsidP="00327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посещать бассейн;</w:t>
      </w:r>
    </w:p>
    <w:p w:rsidR="00327611" w:rsidRPr="00327611" w:rsidRDefault="00327611" w:rsidP="00327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во время вертикального положения стараться не стоять на одном месте, а передвигаться;</w:t>
      </w:r>
    </w:p>
    <w:p w:rsidR="00327611" w:rsidRPr="00327611" w:rsidRDefault="00327611" w:rsidP="0032761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не находиться длительное время в сидячем положении.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Рассмотрев физическую составляющую здоровья, перейдем ко второй, не менее важной составляющ</w:t>
      </w:r>
      <w:r>
        <w:rPr>
          <w:rFonts w:ascii="Times New Roman" w:hAnsi="Times New Roman" w:cs="Times New Roman"/>
          <w:sz w:val="28"/>
          <w:szCs w:val="28"/>
        </w:rPr>
        <w:t>ей – психическому благополучию.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b/>
          <w:sz w:val="28"/>
          <w:szCs w:val="28"/>
        </w:rPr>
        <w:t>Психическое благополучие</w:t>
      </w:r>
      <w:r w:rsidRPr="00327611">
        <w:rPr>
          <w:rFonts w:ascii="Times New Roman" w:hAnsi="Times New Roman" w:cs="Times New Roman"/>
          <w:sz w:val="28"/>
          <w:szCs w:val="28"/>
        </w:rPr>
        <w:t xml:space="preserve"> – достаточная психоэмоциональная устойчивость в стрессовых ситуациях. Психологическое благополучие определяется не существующими условиями и жизненной ситуацией, а прежде всего восприятием собственной жизни, внутренней позицией в профессиональной деятельности, отношением к собственным возможностям, ощущением своей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, оценкой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>изованности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возможностей.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Психологический дискомфорт возникает в связи с объективно и субъективно существующими причинами. Это: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611" w:rsidRPr="00327611" w:rsidRDefault="00327611" w:rsidP="00327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физическая и психологическая напряженность труда, постоянное оценивание со стороны различных людей;</w:t>
      </w:r>
    </w:p>
    <w:p w:rsidR="00327611" w:rsidRPr="00327611" w:rsidRDefault="00327611" w:rsidP="00327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высокий уровень ответственности;</w:t>
      </w:r>
    </w:p>
    <w:p w:rsidR="00327611" w:rsidRPr="00327611" w:rsidRDefault="00327611" w:rsidP="00327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тенденция агрессивного отношения со стороны родителей и обучающихся;</w:t>
      </w:r>
    </w:p>
    <w:p w:rsidR="00327611" w:rsidRPr="00327611" w:rsidRDefault="00327611" w:rsidP="00327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авторитарный, репрессивный стиль управления педагогическими кадрами;</w:t>
      </w:r>
    </w:p>
    <w:p w:rsidR="00327611" w:rsidRPr="00327611" w:rsidRDefault="00327611" w:rsidP="0032761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неудовлетворение потребности в уважении, одобрении плодов деятельности, психологической поддержки.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Профессионально-личностные деформации и синдром выгорания являются двумя наиболее значимыми факторами неблагополучного психического здоровья, что напрямую может сказаться на качестве профессиональной деятельности педагога и здо</w:t>
      </w:r>
      <w:r>
        <w:rPr>
          <w:rFonts w:ascii="Times New Roman" w:hAnsi="Times New Roman" w:cs="Times New Roman"/>
          <w:sz w:val="28"/>
          <w:szCs w:val="28"/>
        </w:rPr>
        <w:t>ровье учащихся.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Деформации у педагогов чаще в</w:t>
      </w:r>
      <w:r>
        <w:rPr>
          <w:rFonts w:ascii="Times New Roman" w:hAnsi="Times New Roman" w:cs="Times New Roman"/>
          <w:sz w:val="28"/>
          <w:szCs w:val="28"/>
        </w:rPr>
        <w:t>сего встречаются в двух формах: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1) Общепедагогические (характерны для всех лиц, которые занимаются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деятельностью).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lastRenderedPageBreak/>
        <w:t>2) Типологические (индивидуальны для каждой личности и формируются под влиянием индивидуальных особенностей личности и факторо</w:t>
      </w:r>
      <w:r>
        <w:rPr>
          <w:rFonts w:ascii="Times New Roman" w:hAnsi="Times New Roman" w:cs="Times New Roman"/>
          <w:sz w:val="28"/>
          <w:szCs w:val="28"/>
        </w:rPr>
        <w:t>в педагогической деятельности).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 целью избегания профессионально-личностной деформации психологи рекомендуют использовать политику «равноправия между взрослым и ребенком». Внедрение данной политики будет способствовать укреплению психического здоровья педагога. Суть таких отн</w:t>
      </w:r>
      <w:r>
        <w:rPr>
          <w:rFonts w:ascii="Times New Roman" w:hAnsi="Times New Roman" w:cs="Times New Roman"/>
          <w:sz w:val="28"/>
          <w:szCs w:val="28"/>
        </w:rPr>
        <w:t>ошений заключается в следующем:</w:t>
      </w:r>
    </w:p>
    <w:p w:rsidR="00327611" w:rsidRPr="00327611" w:rsidRDefault="00327611" w:rsidP="0032761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уважение и отсутствие насилия;</w:t>
      </w:r>
    </w:p>
    <w:p w:rsidR="00327611" w:rsidRPr="00327611" w:rsidRDefault="00327611" w:rsidP="0032761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у обучающихся должна быть возможность в осознании собственных интересов;</w:t>
      </w:r>
    </w:p>
    <w:p w:rsidR="00327611" w:rsidRPr="00327611" w:rsidRDefault="00327611" w:rsidP="0032761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должны быть соблюдены и признаны права «обеих сторон обеими сторонами».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Как было сказано выше, второй формой неблагополучного психического здоровья педагога явл</w:t>
      </w:r>
      <w:r>
        <w:rPr>
          <w:rFonts w:ascii="Times New Roman" w:hAnsi="Times New Roman" w:cs="Times New Roman"/>
          <w:sz w:val="28"/>
          <w:szCs w:val="28"/>
        </w:rPr>
        <w:t>яется педагогическое выгорание.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sz w:val="28"/>
          <w:szCs w:val="28"/>
        </w:rPr>
        <w:t xml:space="preserve">Педагогическое (эмоциональное) выгорание определяют, как синдром, который развивается на фоне хронического стресса и ведет к истощению эмоционально-энергетических </w:t>
      </w:r>
      <w:r>
        <w:rPr>
          <w:rFonts w:ascii="Times New Roman" w:hAnsi="Times New Roman" w:cs="Times New Roman"/>
          <w:sz w:val="28"/>
          <w:szCs w:val="28"/>
        </w:rPr>
        <w:t>и личностных ресурсов педагога.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611">
        <w:rPr>
          <w:rFonts w:ascii="Times New Roman" w:hAnsi="Times New Roman" w:cs="Times New Roman"/>
          <w:b/>
          <w:sz w:val="28"/>
          <w:szCs w:val="28"/>
        </w:rPr>
        <w:t>Выгорание проходит три стадии: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sz w:val="28"/>
          <w:szCs w:val="28"/>
        </w:rPr>
        <w:t>На первой стадии наблюдаются отдельные сбои на уровне выполнения функций, произвольного поведени</w:t>
      </w:r>
      <w:r>
        <w:rPr>
          <w:rFonts w:ascii="Times New Roman" w:hAnsi="Times New Roman" w:cs="Times New Roman"/>
          <w:sz w:val="28"/>
          <w:szCs w:val="28"/>
        </w:rPr>
        <w:t>я: забывание каких-то моментов.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sz w:val="28"/>
          <w:szCs w:val="28"/>
        </w:rPr>
        <w:t xml:space="preserve">Вторая стадия характеризуется снижением интереса к работе, потребности в общении (в </w:t>
      </w:r>
      <w:r>
        <w:rPr>
          <w:rFonts w:ascii="Times New Roman" w:hAnsi="Times New Roman" w:cs="Times New Roman"/>
          <w:sz w:val="28"/>
          <w:szCs w:val="28"/>
        </w:rPr>
        <w:t>том числе, и дома, с друзьями).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sz w:val="28"/>
          <w:szCs w:val="28"/>
        </w:rPr>
        <w:t>На третьей стадии происходит полная потеря интереса к работе и жизни вообще, эмоциональное безразличие, нежелание видеть людей и общаться с ними, ощуще</w:t>
      </w:r>
      <w:r>
        <w:rPr>
          <w:rFonts w:ascii="Times New Roman" w:hAnsi="Times New Roman" w:cs="Times New Roman"/>
          <w:sz w:val="28"/>
          <w:szCs w:val="28"/>
        </w:rPr>
        <w:t>ние постоянного отсутствия сил.</w:t>
      </w:r>
    </w:p>
    <w:p w:rsid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 xml:space="preserve">Педагог с синдромом эмоционального выгорания обусловливает развитие личностных характеристик и учебной успешности обучающегося таким образом, что ученики, обучающиеся у учителей среднего и высокого уровней выгорания, характеризуются большей тревожностью, более низкими показателями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>, школьной мотивации и успеваемости по сравнению со школьниками, обучающимися у педа</w:t>
      </w:r>
      <w:r>
        <w:rPr>
          <w:rFonts w:ascii="Times New Roman" w:hAnsi="Times New Roman" w:cs="Times New Roman"/>
          <w:sz w:val="28"/>
          <w:szCs w:val="28"/>
        </w:rPr>
        <w:t>гогов низкого уровня выгорания.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Что же необходимо делать, чтобы избежать син</w:t>
      </w:r>
      <w:r>
        <w:rPr>
          <w:rFonts w:ascii="Times New Roman" w:hAnsi="Times New Roman" w:cs="Times New Roman"/>
          <w:sz w:val="28"/>
          <w:szCs w:val="28"/>
        </w:rPr>
        <w:t>дрома эмоционального выгорания?</w:t>
      </w:r>
    </w:p>
    <w:p w:rsidR="00327611" w:rsidRDefault="00327611" w:rsidP="00327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7611">
        <w:rPr>
          <w:rFonts w:ascii="Times New Roman" w:hAnsi="Times New Roman" w:cs="Times New Roman"/>
          <w:b/>
          <w:sz w:val="28"/>
          <w:szCs w:val="28"/>
        </w:rPr>
        <w:lastRenderedPageBreak/>
        <w:t>Своевременная профилактика выгорания включает в себя три фактора: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1) Организация деятельности: возможность профессионального роста, налаживание поддерживающих социальных и других положительных моментов, повышающих мотивацию; создание благоприятных у</w:t>
      </w:r>
      <w:r>
        <w:rPr>
          <w:rFonts w:ascii="Times New Roman" w:hAnsi="Times New Roman" w:cs="Times New Roman"/>
          <w:sz w:val="28"/>
          <w:szCs w:val="28"/>
        </w:rPr>
        <w:t>словий в процессе рабочего дня.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2) Улучшение психологического климата в коллективе: создание психологического комфорта в профессиональной группе, создание коллектива, существующего как единое целое, как группы лю</w:t>
      </w:r>
      <w:r>
        <w:rPr>
          <w:rFonts w:ascii="Times New Roman" w:hAnsi="Times New Roman" w:cs="Times New Roman"/>
          <w:sz w:val="28"/>
          <w:szCs w:val="28"/>
        </w:rPr>
        <w:t>дей, поддерживающих друг друга.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3) Работа над индивидуальными особенностями: развитие у педагогов креативности, снижение влияния негативных профессиональных и личностных факторов, способствующих профессиональному выгоранию, снятие у сотрудников стрессовых состояний, возникающих у сотрудников в свя</w:t>
      </w:r>
      <w:r>
        <w:rPr>
          <w:rFonts w:ascii="Times New Roman" w:hAnsi="Times New Roman" w:cs="Times New Roman"/>
          <w:sz w:val="28"/>
          <w:szCs w:val="28"/>
        </w:rPr>
        <w:t>зи с напряженной деятельностью.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Для укрепления психического здоровья за</w:t>
      </w:r>
      <w:r>
        <w:rPr>
          <w:rFonts w:ascii="Times New Roman" w:hAnsi="Times New Roman" w:cs="Times New Roman"/>
          <w:sz w:val="28"/>
          <w:szCs w:val="28"/>
        </w:rPr>
        <w:t>рубежные психологи рекомендуют:</w:t>
      </w:r>
    </w:p>
    <w:p w:rsidR="00327611" w:rsidRPr="00327611" w:rsidRDefault="00327611" w:rsidP="0032761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стараться смотреть на вещи оптимистично;</w:t>
      </w:r>
    </w:p>
    <w:p w:rsidR="00327611" w:rsidRPr="00327611" w:rsidRDefault="00327611" w:rsidP="0032761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стремиться побороть страх;</w:t>
      </w:r>
    </w:p>
    <w:p w:rsidR="00327611" w:rsidRPr="00327611" w:rsidRDefault="00327611" w:rsidP="0032761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обязательно находить время, чтобы побыть наедине с собой;</w:t>
      </w:r>
    </w:p>
    <w:p w:rsidR="00327611" w:rsidRPr="00327611" w:rsidRDefault="00327611" w:rsidP="0032761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не позволять окружающим требовать от вас слишком многого;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не старайтесь делать вид, что вам нравится то, что вам на самом деле неприятно;</w:t>
      </w:r>
    </w:p>
    <w:p w:rsidR="00327611" w:rsidRPr="00327611" w:rsidRDefault="00327611" w:rsidP="003276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не оказывать слишком большое давление на своих детей;</w:t>
      </w:r>
    </w:p>
    <w:p w:rsidR="00327611" w:rsidRPr="00327611" w:rsidRDefault="00327611" w:rsidP="003276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стараться реже говорить: «Я не могу это сделать»;</w:t>
      </w:r>
    </w:p>
    <w:p w:rsidR="00327611" w:rsidRPr="00327611" w:rsidRDefault="00327611" w:rsidP="003276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использовать возможность публичных выступлений;</w:t>
      </w:r>
    </w:p>
    <w:p w:rsidR="00327611" w:rsidRPr="00327611" w:rsidRDefault="00327611" w:rsidP="0032761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следить за физическим состоянием.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Третья составляющая здоровья, на которую также следует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– это социальное благополучие.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b/>
          <w:sz w:val="28"/>
          <w:szCs w:val="28"/>
        </w:rPr>
        <w:t>Социальное благополучие –</w:t>
      </w:r>
      <w:r w:rsidRPr="00327611">
        <w:rPr>
          <w:rFonts w:ascii="Times New Roman" w:hAnsi="Times New Roman" w:cs="Times New Roman"/>
          <w:sz w:val="28"/>
          <w:szCs w:val="28"/>
        </w:rPr>
        <w:t xml:space="preserve"> это умение человека достигать созидательных результатов в окружении его социальной сферы. Основами социального благополучия можно считать такие элементы, как уровень жизни, обусловленный показателями среднедушевого дохода и прожиточного минимума, а также понятия качества жизни, устанавливаемые понятиями о состоянии здоровья и санитарного благополучия населения, вероятностью получения обязательной медицинской помощи и обеспечение социальной защищен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sz w:val="28"/>
          <w:szCs w:val="28"/>
        </w:rPr>
        <w:t xml:space="preserve">Социальное благополучие имеет внешний аспект и внешние проявления и внутренний (латентный) аспект и внутренние (латентные) проявления, т. е. оно всегда ощущается человеком как некое внутреннее состояние и одновременно проявляется внешне через поведение, в том числе, </w:t>
      </w:r>
      <w:r w:rsidRPr="00327611">
        <w:rPr>
          <w:rFonts w:ascii="Times New Roman" w:hAnsi="Times New Roman" w:cs="Times New Roman"/>
          <w:sz w:val="28"/>
          <w:szCs w:val="28"/>
        </w:rPr>
        <w:lastRenderedPageBreak/>
        <w:t>через профессиональную деятельность (в данном с</w:t>
      </w:r>
      <w:r>
        <w:rPr>
          <w:rFonts w:ascii="Times New Roman" w:hAnsi="Times New Roman" w:cs="Times New Roman"/>
          <w:sz w:val="28"/>
          <w:szCs w:val="28"/>
        </w:rPr>
        <w:t xml:space="preserve">лучае отношение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обучающимся).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проявления относятся:</w:t>
      </w:r>
    </w:p>
    <w:p w:rsidR="00327611" w:rsidRPr="00327611" w:rsidRDefault="00327611" w:rsidP="003276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принятие норм поведения в коллективе и обществе;</w:t>
      </w:r>
    </w:p>
    <w:p w:rsidR="00327611" w:rsidRPr="00327611" w:rsidRDefault="00327611" w:rsidP="003276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 xml:space="preserve">ощущение поддержки семьи и наличие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327611" w:rsidRPr="00327611" w:rsidRDefault="00327611" w:rsidP="003276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адекватный набор социальных ролей и соответствие ролевым ожиданиям;</w:t>
      </w:r>
    </w:p>
    <w:p w:rsidR="00327611" w:rsidRPr="00327611" w:rsidRDefault="00327611" w:rsidP="003276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высокий статус в социальной группе.</w:t>
      </w:r>
    </w:p>
    <w:p w:rsidR="00327611" w:rsidRPr="00327611" w:rsidRDefault="00327611" w:rsidP="003276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 xml:space="preserve">соотнесенность личностной системы ценностей 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7611">
        <w:rPr>
          <w:rFonts w:ascii="Times New Roman" w:hAnsi="Times New Roman" w:cs="Times New Roman"/>
          <w:sz w:val="28"/>
          <w:szCs w:val="28"/>
        </w:rPr>
        <w:t xml:space="preserve"> общественной (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>);</w:t>
      </w:r>
    </w:p>
    <w:p w:rsidR="00327611" w:rsidRPr="00327611" w:rsidRDefault="00327611" w:rsidP="003276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сформированная социальная и профессиональная идентичность;</w:t>
      </w:r>
    </w:p>
    <w:p w:rsidR="00327611" w:rsidRPr="00327611" w:rsidRDefault="00327611" w:rsidP="003276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сформированная личностная идентичность и принятие всех социальных ролей;</w:t>
      </w:r>
    </w:p>
    <w:p w:rsidR="00327611" w:rsidRPr="00327611" w:rsidRDefault="00327611" w:rsidP="003276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удовлетворенность статусом.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К вн</w:t>
      </w:r>
      <w:r>
        <w:rPr>
          <w:rFonts w:ascii="Times New Roman" w:hAnsi="Times New Roman" w:cs="Times New Roman"/>
          <w:sz w:val="28"/>
          <w:szCs w:val="28"/>
        </w:rPr>
        <w:t>утренним проявлениям относятся: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Проанализировав результаты некоторых исследований можно сделать следующие выводы относительно соци</w:t>
      </w:r>
      <w:r>
        <w:rPr>
          <w:rFonts w:ascii="Times New Roman" w:hAnsi="Times New Roman" w:cs="Times New Roman"/>
          <w:sz w:val="28"/>
          <w:szCs w:val="28"/>
        </w:rPr>
        <w:t>ального благополучия педагогов: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Большая часть педагогического сообщества отмечает, что престиж педагога падает, в особенности в городских образовательных учреждениях.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Педагоги относят себя в большинстве случаев к среднему классу, при этом самооценка городских педагогов несколько ниже, чем сельских.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Проблема социального благополучия педагога заслуживает особого внимания, поскольку позволяет рассмотреть проблему в широком социальном контексте.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7611">
        <w:rPr>
          <w:rFonts w:ascii="Times New Roman" w:hAnsi="Times New Roman" w:cs="Times New Roman"/>
          <w:sz w:val="28"/>
          <w:szCs w:val="28"/>
        </w:rPr>
        <w:t xml:space="preserve">В заключение хочется отметить, что культура здоровья педагога — это интегративное образование личности, представленное совокупностью аксиологического, технологического и личностно-творческого компонентов, характеризующееся высоким уровнем овладения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валеологическими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знаниями и умениями, сформированным ценностным отношением к здоровью, здоровому образу жизни, развитой способностью к рефлексии своей жизнедеятельности и выраженной направленностью профессионально-педагогической деятельности на сохранение, укрепление и формирование здоровья.</w:t>
      </w:r>
      <w:proofErr w:type="gramEnd"/>
      <w:r w:rsidRPr="00327611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культуры здоровья у педагога может осуществляться по следующим крит</w:t>
      </w:r>
      <w:r>
        <w:rPr>
          <w:rFonts w:ascii="Times New Roman" w:hAnsi="Times New Roman" w:cs="Times New Roman"/>
          <w:sz w:val="28"/>
          <w:szCs w:val="28"/>
        </w:rPr>
        <w:t>ериям:</w:t>
      </w:r>
    </w:p>
    <w:p w:rsidR="00327611" w:rsidRPr="00327611" w:rsidRDefault="00327611" w:rsidP="003276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 xml:space="preserve">ценностное отношение к здоровью и здоровому образу жизни (собственному и 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7611">
        <w:rPr>
          <w:rFonts w:ascii="Times New Roman" w:hAnsi="Times New Roman" w:cs="Times New Roman"/>
          <w:sz w:val="28"/>
          <w:szCs w:val="28"/>
        </w:rPr>
        <w:t>);</w:t>
      </w:r>
    </w:p>
    <w:p w:rsidR="00327611" w:rsidRPr="00327611" w:rsidRDefault="00327611" w:rsidP="003276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технологическая готовность педагога к ведению здорового образа жизни и осу</w:t>
      </w:r>
      <w:bookmarkStart w:id="0" w:name="_GoBack"/>
      <w:bookmarkEnd w:id="0"/>
      <w:r w:rsidRPr="00327611">
        <w:rPr>
          <w:rFonts w:ascii="Times New Roman" w:hAnsi="Times New Roman" w:cs="Times New Roman"/>
          <w:sz w:val="28"/>
          <w:szCs w:val="28"/>
        </w:rPr>
        <w:t xml:space="preserve">ществлению профессионально-ориентированной </w:t>
      </w:r>
      <w:r w:rsidRPr="0032761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направленной на сохранение, укрепление и формирование здоровья 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7611">
        <w:rPr>
          <w:rFonts w:ascii="Times New Roman" w:hAnsi="Times New Roman" w:cs="Times New Roman"/>
          <w:sz w:val="28"/>
          <w:szCs w:val="28"/>
        </w:rPr>
        <w:t>;</w:t>
      </w:r>
    </w:p>
    <w:p w:rsidR="00327611" w:rsidRPr="00327611" w:rsidRDefault="00327611" w:rsidP="003276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активность педагога в деятельности по сохранению, укреплению и формированию своего здоровья и здоровья детей.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7611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327611">
        <w:rPr>
          <w:rFonts w:ascii="Times New Roman" w:hAnsi="Times New Roman" w:cs="Times New Roman"/>
          <w:sz w:val="28"/>
          <w:szCs w:val="28"/>
        </w:rPr>
        <w:t xml:space="preserve"> – это понятие многостороннее и как было сказано выше, огромное множество факторов оказывают влияние на его показатели, в большинстве случаев, зависящие от самого педагога. От здоровья педагога зависит здоровье подрастающего поколения и успешность образовательного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7611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является примером для своих обучающихся, и, безусловно, должен демонстрировать правильное отношение прежде всего к своему здоровью, ведь от этого зависит и жизненная энергия, и успешность профессиональной деятельности. Сохранению и восстановлению здоровья педагога в значительной степени способствует формирование положительного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, самоуважения, т.е. позитивной оценки себя как способного человека, достойного уважения. Доброжелательная обстановка, товарищеские отношения между педагогом и 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27611">
        <w:rPr>
          <w:rFonts w:ascii="Times New Roman" w:hAnsi="Times New Roman" w:cs="Times New Roman"/>
          <w:sz w:val="28"/>
          <w:szCs w:val="28"/>
        </w:rPr>
        <w:t>, и доброе отношение к детям - необходимые условия хорошего здоровья. Хорошее здоровье педагога, хорошее настроение – залог творческого, интересного и продуктивного образовательного процесса. Эффективное использование человеческих ресурсов системы образования, сохранение и укрепление профессионального здоровья педагога должно стать приоритетным направлением образо</w:t>
      </w:r>
      <w:r>
        <w:rPr>
          <w:rFonts w:ascii="Times New Roman" w:hAnsi="Times New Roman" w:cs="Times New Roman"/>
          <w:sz w:val="28"/>
          <w:szCs w:val="28"/>
        </w:rPr>
        <w:t>вательной политики государства.</w:t>
      </w:r>
    </w:p>
    <w:p w:rsidR="00327611" w:rsidRPr="00327611" w:rsidRDefault="00327611" w:rsidP="003276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Ходаковский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Владимир Андреевич, врач, ГУ «Минский научно-практический центр хирургии, трансплантологии и гематологии», преподаватель образовательного центра «100 баллов», лауреат молодежного научного форума «Качество жизни, связанное со здоровьем пац</w:t>
      </w:r>
      <w:r>
        <w:rPr>
          <w:rFonts w:ascii="Times New Roman" w:hAnsi="Times New Roman" w:cs="Times New Roman"/>
          <w:sz w:val="28"/>
          <w:szCs w:val="28"/>
        </w:rPr>
        <w:t>иентов».</w:t>
      </w:r>
    </w:p>
    <w:p w:rsidR="00327611" w:rsidRPr="00327611" w:rsidRDefault="00327611" w:rsidP="007A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исок использованной литературы:</w:t>
      </w:r>
    </w:p>
    <w:p w:rsidR="00327611" w:rsidRPr="00327611" w:rsidRDefault="00327611" w:rsidP="007A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А.В. Проблемы психического здоровья и адаптации личности / А.В.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Осницкий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27611">
        <w:rPr>
          <w:rFonts w:ascii="Times New Roman" w:hAnsi="Times New Roman" w:cs="Times New Roman"/>
          <w:sz w:val="28"/>
          <w:szCs w:val="28"/>
        </w:rPr>
        <w:t>Серебряный век, 2004.</w:t>
      </w:r>
    </w:p>
    <w:p w:rsidR="00327611" w:rsidRPr="00327611" w:rsidRDefault="00327611" w:rsidP="007A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Онишина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В.В. Курс лекций “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технологии в процессе обучения школьников”. – М.: ПАПО, 2006;</w:t>
      </w:r>
    </w:p>
    <w:p w:rsidR="00327611" w:rsidRPr="00327611" w:rsidRDefault="00327611" w:rsidP="007A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Лободин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В.Т.,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Лавреченова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С.В. “Как сохранить здоровье педагога”.</w:t>
      </w:r>
    </w:p>
    <w:p w:rsidR="00327611" w:rsidRPr="00327611" w:rsidRDefault="00327611" w:rsidP="007A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611">
        <w:rPr>
          <w:rFonts w:ascii="Times New Roman" w:hAnsi="Times New Roman" w:cs="Times New Roman"/>
          <w:sz w:val="28"/>
          <w:szCs w:val="28"/>
        </w:rPr>
        <w:t>Белоусова Н.А., Мальцев В.П. Здоровье учителей общеобразовательных организаций как социальная проблема качества современного школьного образования // Современные проблемы науки и образования. – 2016. – № 6.</w:t>
      </w:r>
    </w:p>
    <w:p w:rsidR="00327611" w:rsidRPr="00327611" w:rsidRDefault="00327611" w:rsidP="007A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Марищук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Даукина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В.С. К вопросу о терминологии: здоровье психическое или психологическое? / Материалы </w:t>
      </w:r>
      <w:proofErr w:type="gramStart"/>
      <w:r w:rsidRPr="00327611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32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>. – СПб, 2006.</w:t>
      </w:r>
    </w:p>
    <w:p w:rsidR="006868A2" w:rsidRPr="00327611" w:rsidRDefault="00327611" w:rsidP="007A0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7611">
        <w:rPr>
          <w:rFonts w:ascii="Times New Roman" w:hAnsi="Times New Roman" w:cs="Times New Roman"/>
          <w:sz w:val="28"/>
          <w:szCs w:val="28"/>
        </w:rPr>
        <w:t>Тентилов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С.В. Идеалы педагога в образовательном процессе / </w:t>
      </w:r>
      <w:proofErr w:type="spellStart"/>
      <w:r w:rsidRPr="00327611">
        <w:rPr>
          <w:rFonts w:ascii="Times New Roman" w:hAnsi="Times New Roman" w:cs="Times New Roman"/>
          <w:sz w:val="28"/>
          <w:szCs w:val="28"/>
        </w:rPr>
        <w:t>С.В.Тентилов</w:t>
      </w:r>
      <w:proofErr w:type="spellEnd"/>
      <w:r w:rsidRPr="00327611">
        <w:rPr>
          <w:rFonts w:ascii="Times New Roman" w:hAnsi="Times New Roman" w:cs="Times New Roman"/>
          <w:sz w:val="28"/>
          <w:szCs w:val="28"/>
        </w:rPr>
        <w:t xml:space="preserve"> // Вестник Казанского технологического университета. – 2010. – № 12.</w:t>
      </w:r>
    </w:p>
    <w:sectPr w:rsidR="006868A2" w:rsidRPr="00327611" w:rsidSect="00C9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35C"/>
    <w:multiLevelType w:val="hybridMultilevel"/>
    <w:tmpl w:val="64B02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D733D"/>
    <w:multiLevelType w:val="hybridMultilevel"/>
    <w:tmpl w:val="DDF23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618A4"/>
    <w:multiLevelType w:val="hybridMultilevel"/>
    <w:tmpl w:val="5672E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063C"/>
    <w:multiLevelType w:val="hybridMultilevel"/>
    <w:tmpl w:val="872C4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630E"/>
    <w:multiLevelType w:val="hybridMultilevel"/>
    <w:tmpl w:val="AF7EE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F6FB0"/>
    <w:multiLevelType w:val="hybridMultilevel"/>
    <w:tmpl w:val="F7AC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D7804"/>
    <w:multiLevelType w:val="hybridMultilevel"/>
    <w:tmpl w:val="90AC7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95CAF"/>
    <w:multiLevelType w:val="hybridMultilevel"/>
    <w:tmpl w:val="13A4B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61EA7"/>
    <w:multiLevelType w:val="hybridMultilevel"/>
    <w:tmpl w:val="B38A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331DA"/>
    <w:multiLevelType w:val="hybridMultilevel"/>
    <w:tmpl w:val="34BEB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4517E"/>
    <w:multiLevelType w:val="hybridMultilevel"/>
    <w:tmpl w:val="79588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27611"/>
    <w:rsid w:val="00327611"/>
    <w:rsid w:val="006868A2"/>
    <w:rsid w:val="007A0A5F"/>
    <w:rsid w:val="00C9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2163</Words>
  <Characters>12334</Characters>
  <Application>Microsoft Office Word</Application>
  <DocSecurity>0</DocSecurity>
  <Lines>102</Lines>
  <Paragraphs>28</Paragraphs>
  <ScaleCrop>false</ScaleCrop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3</cp:revision>
  <dcterms:created xsi:type="dcterms:W3CDTF">2019-03-03T14:49:00Z</dcterms:created>
  <dcterms:modified xsi:type="dcterms:W3CDTF">2019-03-12T17:19:00Z</dcterms:modified>
</cp:coreProperties>
</file>