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0" w:rsidRPr="00463C1F" w:rsidRDefault="004D5D20" w:rsidP="004D5D2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sz w:val="52"/>
          <w:szCs w:val="52"/>
          <w:lang w:eastAsia="ru-RU"/>
        </w:rPr>
      </w:pPr>
      <w:r w:rsidRPr="00017BD4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Значение книги в жизни ребёнка</w:t>
      </w:r>
    </w:p>
    <w:p w:rsidR="004D5D20" w:rsidRPr="00463C1F" w:rsidRDefault="004D5D20" w:rsidP="004D5D2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463C1F">
        <w:rPr>
          <w:rFonts w:ascii="Arial" w:eastAsia="Times New Roman" w:hAnsi="Arial" w:cs="Arial"/>
          <w:sz w:val="32"/>
          <w:szCs w:val="21"/>
          <w:lang w:eastAsia="ru-RU"/>
        </w:rPr>
        <w:t>А. М. Горький говорил: «Всем хорошим во мне я обязан книгам». Сложно с ним не согласиться. Действительно, роль книги в жизни человека, особенно маленького человека, сложно переоценить.</w:t>
      </w:r>
    </w:p>
    <w:p w:rsidR="004D5D20" w:rsidRPr="00463C1F" w:rsidRDefault="004D5D20" w:rsidP="004D5D2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463C1F">
        <w:rPr>
          <w:rFonts w:ascii="Arial" w:eastAsia="Times New Roman" w:hAnsi="Arial" w:cs="Arial"/>
          <w:sz w:val="32"/>
          <w:szCs w:val="21"/>
          <w:lang w:eastAsia="ru-RU"/>
        </w:rPr>
        <w:t>Говоря о семейном чтении, хочется подчеркнуть, что это не способ получить информацию, это важнейший и лучший способ общения и ненавязчивого воспитания, которое и есть самое действенное.</w:t>
      </w:r>
    </w:p>
    <w:p w:rsidR="004D5D20" w:rsidRPr="00463C1F" w:rsidRDefault="004D5D20" w:rsidP="004D5D2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sz w:val="32"/>
          <w:szCs w:val="21"/>
          <w:lang w:eastAsia="ru-RU"/>
        </w:rPr>
      </w:pPr>
      <w:r w:rsidRPr="00463C1F">
        <w:rPr>
          <w:rFonts w:ascii="Arial" w:eastAsia="Times New Roman" w:hAnsi="Arial" w:cs="Arial"/>
          <w:sz w:val="32"/>
          <w:szCs w:val="21"/>
          <w:lang w:eastAsia="ru-RU"/>
        </w:rPr>
        <w:t xml:space="preserve">Я думаю, этот шуточный рисунок убедит Вас в важности чтения. Перед Вами мозг </w:t>
      </w:r>
      <w:proofErr w:type="spellStart"/>
      <w:r w:rsidRPr="00463C1F">
        <w:rPr>
          <w:rFonts w:ascii="Arial" w:eastAsia="Times New Roman" w:hAnsi="Arial" w:cs="Arial"/>
          <w:sz w:val="32"/>
          <w:szCs w:val="21"/>
          <w:lang w:eastAsia="ru-RU"/>
        </w:rPr>
        <w:t>телемана</w:t>
      </w:r>
      <w:proofErr w:type="spellEnd"/>
      <w:r w:rsidRPr="00463C1F">
        <w:rPr>
          <w:rFonts w:ascii="Arial" w:eastAsia="Times New Roman" w:hAnsi="Arial" w:cs="Arial"/>
          <w:sz w:val="32"/>
          <w:szCs w:val="21"/>
          <w:lang w:eastAsia="ru-RU"/>
        </w:rPr>
        <w:t xml:space="preserve">, </w:t>
      </w:r>
      <w:proofErr w:type="spellStart"/>
      <w:r w:rsidRPr="00463C1F">
        <w:rPr>
          <w:rFonts w:ascii="Arial" w:eastAsia="Times New Roman" w:hAnsi="Arial" w:cs="Arial"/>
          <w:sz w:val="32"/>
          <w:szCs w:val="21"/>
          <w:lang w:eastAsia="ru-RU"/>
        </w:rPr>
        <w:t>интернет-зависимого</w:t>
      </w:r>
      <w:proofErr w:type="spellEnd"/>
      <w:r w:rsidRPr="00463C1F">
        <w:rPr>
          <w:rFonts w:ascii="Arial" w:eastAsia="Times New Roman" w:hAnsi="Arial" w:cs="Arial"/>
          <w:sz w:val="32"/>
          <w:szCs w:val="21"/>
          <w:lang w:eastAsia="ru-RU"/>
        </w:rPr>
        <w:t xml:space="preserve"> человека и книголюба. Из школьного курса анатомии мы с Вами помним, что чем больше извилин в мозге человека, тем он умнее. Делайте выводы сами!</w:t>
      </w:r>
    </w:p>
    <w:p w:rsidR="004D5D20" w:rsidRDefault="004D5D20" w:rsidP="004D5D20">
      <w:pPr>
        <w:shd w:val="clear" w:color="auto" w:fill="FFFFFF"/>
        <w:spacing w:after="75" w:line="252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5D20" w:rsidRPr="00463C1F" w:rsidRDefault="004D5D20" w:rsidP="004D5D20">
      <w:pPr>
        <w:shd w:val="clear" w:color="auto" w:fill="FFFFFF"/>
        <w:spacing w:after="75" w:line="252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5D20" w:rsidRDefault="004D5D20" w:rsidP="004D5D20"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902661" cy="4667250"/>
            <wp:effectExtent l="19050" t="0" r="2839" b="0"/>
            <wp:docPr id="2" name="Рисунок 1" descr="Сценарий консультации-практикума для родителей «С книгой по жизни» (средняя группа для детей с тяжёлыми нарушениями реч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консультации-практикума для родителей «С книгой по жизни» (средняя группа для детей с тяжёлыми нарушениями речи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61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20" w:rsidRDefault="004D5D20" w:rsidP="004D5D20"/>
    <w:p w:rsidR="004D5D20" w:rsidRPr="00017BD4" w:rsidRDefault="004D5D20" w:rsidP="004D5D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52"/>
          <w:lang w:eastAsia="ru-RU"/>
        </w:rPr>
      </w:pPr>
      <w:r w:rsidRPr="00017BD4">
        <w:rPr>
          <w:rFonts w:ascii="Arial" w:eastAsia="Times New Roman" w:hAnsi="Arial" w:cs="Arial"/>
          <w:b/>
          <w:bCs/>
          <w:color w:val="000000"/>
          <w:sz w:val="52"/>
          <w:lang w:eastAsia="ru-RU"/>
        </w:rPr>
        <w:t>Читаем вместе.</w:t>
      </w:r>
    </w:p>
    <w:p w:rsidR="004D5D20" w:rsidRPr="00017BD4" w:rsidRDefault="004D5D20" w:rsidP="004D5D20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44"/>
          <w:lang w:eastAsia="ru-RU"/>
        </w:rPr>
      </w:pPr>
    </w:p>
    <w:p w:rsidR="004D5D20" w:rsidRPr="00017BD4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017BD4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Работа с книгой развивает мышление ребенка, объясняет ему жизнь, помогает увидеть связь одного явления с другим.</w:t>
      </w:r>
    </w:p>
    <w:p w:rsidR="004D5D20" w:rsidRPr="00463C1F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4D5D20" w:rsidRPr="00017BD4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017BD4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Чтение развивает речь ребенка, увеличивает его словарный запас, учит выражать свои мысли.</w:t>
      </w:r>
    </w:p>
    <w:p w:rsidR="004D5D20" w:rsidRPr="00463C1F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4D5D20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017BD4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Благодаря чтению развивается творческое воображение ребенка, расширяется его кругозор. Из книг ребенок узнает о других странах, о природе, технике, истории и обо всем, что его интересует.</w:t>
      </w:r>
    </w:p>
    <w:p w:rsidR="00547328" w:rsidRDefault="00547328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</w:p>
    <w:p w:rsidR="00547328" w:rsidRPr="00017BD4" w:rsidRDefault="00547328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bookmarkStart w:id="0" w:name="_GoBack"/>
      <w:bookmarkEnd w:id="0"/>
    </w:p>
    <w:p w:rsidR="004D5D20" w:rsidRPr="00463C1F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4D5D20" w:rsidRPr="00017BD4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017BD4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Чтение хорошей детской книжки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4D5D20" w:rsidRPr="00463C1F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4D5D20" w:rsidRPr="00017BD4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017BD4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Книги – бесценные помощники родителей в решении воспитательных задач. Они заставляют размышлять о добре и зле, учат уважать людей, развивают способность к сопереживанию.</w:t>
      </w:r>
    </w:p>
    <w:p w:rsidR="004D5D20" w:rsidRPr="00463C1F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4D5D20" w:rsidRPr="00017BD4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017BD4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Книги увлекают и развлекают детей, указывают выход из трудного положения, оказывают огромное влияние на интеллектуальное и эмоционально-психическое развитие ребенка.</w:t>
      </w:r>
    </w:p>
    <w:p w:rsidR="004D5D20" w:rsidRPr="00463C1F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4D5D20" w:rsidRPr="00017BD4" w:rsidRDefault="004D5D20" w:rsidP="004D5D20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017BD4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Книги любит читать тот, кто умеет их слушать.</w:t>
      </w:r>
    </w:p>
    <w:p w:rsidR="008B53E8" w:rsidRDefault="008B53E8"/>
    <w:sectPr w:rsidR="008B53E8" w:rsidSect="002878D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20"/>
    <w:rsid w:val="004D5D20"/>
    <w:rsid w:val="00547328"/>
    <w:rsid w:val="00850D98"/>
    <w:rsid w:val="008B53E8"/>
    <w:rsid w:val="00A2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2015-03-25T18:33:00Z</cp:lastPrinted>
  <dcterms:created xsi:type="dcterms:W3CDTF">2015-03-22T08:27:00Z</dcterms:created>
  <dcterms:modified xsi:type="dcterms:W3CDTF">2015-03-25T18:35:00Z</dcterms:modified>
</cp:coreProperties>
</file>